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32745E" w:rsidRDefault="00BB3381">
      <w:pPr>
        <w:pStyle w:val="Firmenname"/>
        <w:spacing w:after="0" w:line="240" w:lineRule="auto"/>
        <w:rPr>
          <w:rFonts w:cs="Arial"/>
          <w:caps w:val="0"/>
          <w:sz w:val="40"/>
        </w:rPr>
      </w:pPr>
      <w:r w:rsidRPr="0032745E">
        <w:rPr>
          <w:rFonts w:cs="Arial"/>
          <w:caps w:val="0"/>
          <w:sz w:val="40"/>
        </w:rPr>
        <w:t xml:space="preserve">Voigt Software und </w:t>
      </w:r>
    </w:p>
    <w:p w:rsidR="00BB3381" w:rsidRPr="0032745E" w:rsidRDefault="00225824">
      <w:pPr>
        <w:pStyle w:val="UnterberschriftTitelseite"/>
        <w:spacing w:after="0" w:line="240" w:lineRule="auto"/>
        <w:rPr>
          <w:rFonts w:cs="Arial"/>
          <w:sz w:val="22"/>
        </w:rPr>
      </w:pPr>
      <w:r w:rsidRPr="0032745E">
        <w:rPr>
          <w:rFonts w:cs="Arial"/>
          <w:sz w:val="40"/>
        </w:rPr>
        <w:t>Beratung AG</w:t>
      </w:r>
    </w:p>
    <w:p w:rsidR="00BB3381" w:rsidRPr="0032745E" w:rsidRDefault="00BB3381">
      <w:pPr>
        <w:rPr>
          <w:rFonts w:cs="Arial"/>
          <w:sz w:val="22"/>
        </w:rPr>
      </w:pPr>
    </w:p>
    <w:p w:rsidR="00BB3381" w:rsidRPr="0032745E" w:rsidRDefault="00DF65D4">
      <w:pPr>
        <w:spacing w:line="280" w:lineRule="exact"/>
        <w:rPr>
          <w:rFonts w:cs="Arial"/>
          <w:sz w:val="22"/>
        </w:rPr>
      </w:pPr>
      <w:r w:rsidRPr="0032745E">
        <w:rPr>
          <w:noProof/>
          <w:lang w:eastAsia="de-DE"/>
        </w:rPr>
        <w:drawing>
          <wp:anchor distT="0" distB="0" distL="114300" distR="114300" simplePos="0" relativeHeight="251657728" behindDoc="1" locked="0" layoutInCell="1" allowOverlap="1" wp14:anchorId="670BBB7A" wp14:editId="482425C4">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32745E" w:rsidRDefault="00BB3381">
      <w:pPr>
        <w:spacing w:line="280" w:lineRule="exact"/>
        <w:rPr>
          <w:rFonts w:cs="Arial"/>
          <w:sz w:val="22"/>
        </w:rPr>
      </w:pPr>
    </w:p>
    <w:p w:rsidR="00BB3381" w:rsidRPr="0032745E" w:rsidRDefault="00BB3381">
      <w:pPr>
        <w:spacing w:line="280" w:lineRule="exact"/>
        <w:rPr>
          <w:rFonts w:cs="Arial"/>
          <w:sz w:val="22"/>
        </w:rPr>
      </w:pPr>
    </w:p>
    <w:p w:rsidR="00BB3381" w:rsidRPr="0032745E" w:rsidRDefault="00BB3381">
      <w:pPr>
        <w:pStyle w:val="Basis-Kopfzeile"/>
        <w:keepLines w:val="0"/>
        <w:tabs>
          <w:tab w:val="clear" w:pos="4320"/>
          <w:tab w:val="clear" w:pos="8640"/>
        </w:tabs>
        <w:rPr>
          <w:rFonts w:cs="Arial"/>
          <w:sz w:val="22"/>
        </w:rPr>
      </w:pPr>
    </w:p>
    <w:p w:rsidR="00BB3381" w:rsidRPr="0032745E" w:rsidRDefault="00BB3381">
      <w:pPr>
        <w:rPr>
          <w:rFonts w:cs="Arial"/>
          <w:sz w:val="52"/>
        </w:rPr>
      </w:pPr>
    </w:p>
    <w:p w:rsidR="0078257D" w:rsidRDefault="00BB3381" w:rsidP="00C4714C">
      <w:pPr>
        <w:tabs>
          <w:tab w:val="center" w:pos="4560"/>
        </w:tabs>
        <w:ind w:left="2832" w:right="-1191"/>
        <w:rPr>
          <w:rFonts w:cs="Arial"/>
          <w:b/>
          <w:bCs/>
          <w:sz w:val="72"/>
        </w:rPr>
      </w:pPr>
      <w:r w:rsidRPr="0032745E">
        <w:rPr>
          <w:rFonts w:cs="Arial"/>
          <w:b/>
          <w:bCs/>
          <w:sz w:val="52"/>
        </w:rPr>
        <w:tab/>
      </w:r>
      <w:r w:rsidR="00C4714C">
        <w:rPr>
          <w:rFonts w:cs="Arial"/>
          <w:b/>
          <w:bCs/>
          <w:sz w:val="52"/>
        </w:rPr>
        <w:t xml:space="preserve">      </w:t>
      </w:r>
      <w:r w:rsidR="00EE531E">
        <w:rPr>
          <w:rFonts w:cs="Arial"/>
          <w:b/>
          <w:bCs/>
          <w:sz w:val="72"/>
        </w:rPr>
        <w:t>Schulung</w:t>
      </w:r>
      <w:r w:rsidRPr="0032745E">
        <w:rPr>
          <w:rFonts w:cs="Arial"/>
          <w:b/>
          <w:bCs/>
          <w:sz w:val="72"/>
        </w:rPr>
        <w:br/>
      </w:r>
      <w:r w:rsidR="00EE531E">
        <w:rPr>
          <w:rFonts w:cs="Arial"/>
          <w:b/>
          <w:bCs/>
          <w:sz w:val="72"/>
        </w:rPr>
        <w:t xml:space="preserve">    </w:t>
      </w:r>
      <w:r w:rsidR="00C4714C">
        <w:rPr>
          <w:rFonts w:cs="Arial"/>
          <w:b/>
          <w:bCs/>
          <w:sz w:val="72"/>
        </w:rPr>
        <w:t xml:space="preserve">     </w:t>
      </w:r>
      <w:r w:rsidR="008342C2" w:rsidRPr="0032745E">
        <w:rPr>
          <w:rFonts w:cs="Arial"/>
          <w:b/>
          <w:bCs/>
          <w:sz w:val="72"/>
        </w:rPr>
        <w:t>IMKE</w:t>
      </w:r>
    </w:p>
    <w:p w:rsidR="00BB3381" w:rsidRDefault="00EE531E" w:rsidP="00C4714C">
      <w:pPr>
        <w:tabs>
          <w:tab w:val="center" w:pos="4560"/>
        </w:tabs>
        <w:ind w:left="2832" w:right="-1191"/>
        <w:rPr>
          <w:rFonts w:cs="Arial"/>
          <w:b/>
          <w:bCs/>
          <w:sz w:val="72"/>
        </w:rPr>
      </w:pPr>
      <w:r>
        <w:rPr>
          <w:rFonts w:cs="Arial"/>
          <w:b/>
          <w:bCs/>
          <w:sz w:val="72"/>
        </w:rPr>
        <w:t xml:space="preserve"> </w:t>
      </w:r>
      <w:r w:rsidR="00C4714C">
        <w:rPr>
          <w:rFonts w:cs="Arial"/>
          <w:b/>
          <w:bCs/>
          <w:sz w:val="72"/>
        </w:rPr>
        <w:t>Reservierungen</w:t>
      </w:r>
    </w:p>
    <w:p w:rsidR="00C4714C" w:rsidRDefault="00C4714C" w:rsidP="00C4714C">
      <w:pPr>
        <w:tabs>
          <w:tab w:val="center" w:pos="4560"/>
        </w:tabs>
        <w:ind w:left="2832" w:right="-1191"/>
        <w:rPr>
          <w:rFonts w:cs="Arial"/>
          <w:b/>
          <w:bCs/>
          <w:sz w:val="72"/>
        </w:rPr>
      </w:pPr>
    </w:p>
    <w:p w:rsidR="00C4714C" w:rsidRDefault="00C4714C" w:rsidP="00C4714C">
      <w:pPr>
        <w:tabs>
          <w:tab w:val="center" w:pos="4560"/>
        </w:tabs>
        <w:ind w:left="2832" w:right="-1191"/>
        <w:rPr>
          <w:rFonts w:cs="Arial"/>
          <w:b/>
          <w:bCs/>
          <w:sz w:val="72"/>
        </w:rPr>
      </w:pPr>
    </w:p>
    <w:p w:rsidR="00C4714C" w:rsidRPr="0032745E" w:rsidRDefault="00C4714C" w:rsidP="00C4714C">
      <w:pPr>
        <w:tabs>
          <w:tab w:val="center" w:pos="4560"/>
        </w:tabs>
        <w:ind w:left="2832" w:right="-1191"/>
        <w:rPr>
          <w:rFonts w:cs="Arial"/>
          <w:caps/>
          <w:sz w:val="22"/>
        </w:rPr>
      </w:pPr>
    </w:p>
    <w:p w:rsidR="00043D6E" w:rsidRPr="0032745E" w:rsidRDefault="00043D6E" w:rsidP="00CC7255">
      <w:pPr>
        <w:pStyle w:val="Titel"/>
        <w:pBdr>
          <w:bottom w:val="single" w:sz="6" w:space="31" w:color="808080"/>
        </w:pBdr>
        <w:spacing w:after="0" w:line="280" w:lineRule="exact"/>
        <w:rPr>
          <w:rFonts w:ascii="Arial" w:hAnsi="Arial" w:cs="Arial"/>
          <w:sz w:val="30"/>
        </w:rPr>
      </w:pPr>
      <w:r w:rsidRPr="0032745E">
        <w:rPr>
          <w:rFonts w:ascii="Arial" w:hAnsi="Arial" w:cs="Arial"/>
          <w:sz w:val="30"/>
        </w:rPr>
        <w:br/>
      </w:r>
      <w:r w:rsidR="00CC7255">
        <w:rPr>
          <w:rFonts w:ascii="Arial" w:hAnsi="Arial" w:cs="Arial"/>
          <w:sz w:val="30"/>
        </w:rPr>
        <w:t>Stand: 29.05.2018 – IMKE 3.2400</w:t>
      </w:r>
    </w:p>
    <w:p w:rsidR="00BB3381" w:rsidRPr="0032745E" w:rsidRDefault="00BB3381">
      <w:pPr>
        <w:pStyle w:val="Absenderadresse"/>
        <w:spacing w:line="280" w:lineRule="exact"/>
        <w:rPr>
          <w:rFonts w:cs="Arial"/>
          <w:sz w:val="22"/>
        </w:rPr>
      </w:pPr>
      <w:r w:rsidRPr="0032745E">
        <w:rPr>
          <w:rFonts w:cs="Arial"/>
          <w:sz w:val="22"/>
        </w:rPr>
        <w:sym w:font="Symbol" w:char="F0E3"/>
      </w:r>
      <w:r w:rsidRPr="0032745E">
        <w:rPr>
          <w:rFonts w:cs="Arial"/>
          <w:sz w:val="22"/>
        </w:rPr>
        <w:t xml:space="preserve"> Voigt Software und </w:t>
      </w:r>
      <w:r w:rsidR="00225824" w:rsidRPr="0032745E">
        <w:rPr>
          <w:rFonts w:cs="Arial"/>
          <w:sz w:val="22"/>
        </w:rPr>
        <w:t>Beratung AG</w:t>
      </w:r>
    </w:p>
    <w:p w:rsidR="00BB3381" w:rsidRPr="0032745E" w:rsidRDefault="00DA2446">
      <w:pPr>
        <w:pStyle w:val="Absenderadresse"/>
        <w:spacing w:line="280" w:lineRule="exact"/>
        <w:rPr>
          <w:rFonts w:cs="Arial"/>
          <w:sz w:val="22"/>
        </w:rPr>
      </w:pPr>
      <w:r w:rsidRPr="0032745E">
        <w:rPr>
          <w:rFonts w:cs="Arial"/>
          <w:sz w:val="22"/>
        </w:rPr>
        <w:t>Reinhold-Würth-Str. 19</w:t>
      </w:r>
      <w:r w:rsidR="00BB3381" w:rsidRPr="0032745E">
        <w:rPr>
          <w:rFonts w:cs="Arial"/>
          <w:sz w:val="22"/>
        </w:rPr>
        <w:t xml:space="preserve"> • D-</w:t>
      </w:r>
      <w:r w:rsidRPr="0032745E">
        <w:rPr>
          <w:rFonts w:cs="Arial"/>
          <w:sz w:val="22"/>
        </w:rPr>
        <w:t>74360 Ilsfeld</w:t>
      </w:r>
    </w:p>
    <w:p w:rsidR="00BB3381" w:rsidRPr="0032745E" w:rsidRDefault="00EE6566">
      <w:pPr>
        <w:pStyle w:val="Absenderadresse"/>
        <w:spacing w:line="280" w:lineRule="exact"/>
        <w:rPr>
          <w:rFonts w:cs="Arial"/>
          <w:sz w:val="22"/>
        </w:rPr>
      </w:pPr>
      <w:r w:rsidRPr="0032745E">
        <w:rPr>
          <w:rFonts w:cs="Arial"/>
          <w:sz w:val="22"/>
        </w:rPr>
        <w:t>Phone</w:t>
      </w:r>
      <w:r w:rsidR="00BB3381" w:rsidRPr="0032745E">
        <w:rPr>
          <w:rFonts w:cs="Arial"/>
          <w:sz w:val="22"/>
        </w:rPr>
        <w:t xml:space="preserve"> +49 (0) </w:t>
      </w:r>
      <w:r w:rsidR="00DA2446" w:rsidRPr="0032745E">
        <w:rPr>
          <w:rFonts w:cs="Arial"/>
          <w:sz w:val="22"/>
        </w:rPr>
        <w:t>7062</w:t>
      </w:r>
      <w:r w:rsidR="00BB3381" w:rsidRPr="0032745E">
        <w:rPr>
          <w:rFonts w:cs="Arial"/>
          <w:sz w:val="22"/>
        </w:rPr>
        <w:t xml:space="preserve"> / </w:t>
      </w:r>
      <w:r w:rsidR="00DA2446" w:rsidRPr="0032745E">
        <w:rPr>
          <w:rFonts w:cs="Arial"/>
          <w:sz w:val="22"/>
        </w:rPr>
        <w:t>91 55</w:t>
      </w:r>
      <w:r w:rsidR="00BB3381" w:rsidRPr="0032745E">
        <w:rPr>
          <w:rFonts w:cs="Arial"/>
          <w:sz w:val="22"/>
        </w:rPr>
        <w:t xml:space="preserve"> </w:t>
      </w:r>
      <w:r w:rsidR="00B14315">
        <w:rPr>
          <w:rFonts w:cs="Arial"/>
          <w:sz w:val="22"/>
        </w:rPr>
        <w:t>10</w:t>
      </w:r>
      <w:r w:rsidR="00BB3381" w:rsidRPr="0032745E">
        <w:rPr>
          <w:rFonts w:cs="Arial"/>
          <w:sz w:val="22"/>
        </w:rPr>
        <w:t xml:space="preserve">0 • Fax +49 (0) </w:t>
      </w:r>
      <w:r w:rsidR="00DA2446" w:rsidRPr="0032745E">
        <w:rPr>
          <w:rFonts w:cs="Arial"/>
          <w:sz w:val="22"/>
        </w:rPr>
        <w:t>7062 / 91 55</w:t>
      </w:r>
      <w:r w:rsidR="00BB3381" w:rsidRPr="0032745E">
        <w:rPr>
          <w:rFonts w:cs="Arial"/>
          <w:sz w:val="22"/>
        </w:rPr>
        <w:t xml:space="preserve"> </w:t>
      </w:r>
      <w:r w:rsidR="00DA2446" w:rsidRPr="0032745E">
        <w:rPr>
          <w:rFonts w:cs="Arial"/>
          <w:sz w:val="22"/>
        </w:rPr>
        <w:t>1</w:t>
      </w:r>
      <w:r w:rsidR="00BB3381" w:rsidRPr="0032745E">
        <w:rPr>
          <w:rFonts w:cs="Arial"/>
          <w:sz w:val="22"/>
        </w:rPr>
        <w:t>55</w:t>
      </w:r>
    </w:p>
    <w:p w:rsidR="00BB3381" w:rsidRPr="0032745E" w:rsidRDefault="00BB3381">
      <w:pPr>
        <w:pStyle w:val="Abschnittsbeschriftung"/>
        <w:rPr>
          <w:rFonts w:ascii="Arial" w:hAnsi="Arial" w:cs="Arial"/>
          <w:sz w:val="22"/>
        </w:rPr>
        <w:sectPr w:rsidR="00BB3381" w:rsidRPr="0032745E" w:rsidSect="00EE531E">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titlePg/>
          <w:docGrid w:linePitch="326"/>
        </w:sectPr>
      </w:pPr>
    </w:p>
    <w:tbl>
      <w:tblPr>
        <w:tblStyle w:val="Tabellenraster"/>
        <w:tblW w:w="0" w:type="auto"/>
        <w:tblLook w:val="04A0" w:firstRow="1" w:lastRow="0" w:firstColumn="1" w:lastColumn="0" w:noHBand="0" w:noVBand="1"/>
      </w:tblPr>
      <w:tblGrid>
        <w:gridCol w:w="6962"/>
        <w:gridCol w:w="7031"/>
      </w:tblGrid>
      <w:tr w:rsidR="008E0C0C" w:rsidTr="00727AE3">
        <w:tc>
          <w:tcPr>
            <w:tcW w:w="6962" w:type="dxa"/>
            <w:tcBorders>
              <w:top w:val="single" w:sz="4" w:space="0" w:color="auto"/>
              <w:left w:val="single" w:sz="4" w:space="0" w:color="auto"/>
              <w:bottom w:val="single" w:sz="4" w:space="0" w:color="auto"/>
              <w:right w:val="single" w:sz="4" w:space="0" w:color="auto"/>
            </w:tcBorders>
          </w:tcPr>
          <w:p w:rsidR="00727AE3" w:rsidRPr="00727AE3" w:rsidRDefault="008E58A7" w:rsidP="00727AE3">
            <w:pPr>
              <w:spacing w:line="240" w:lineRule="auto"/>
              <w:rPr>
                <w:rFonts w:asciiTheme="minorHAnsi" w:hAnsiTheme="minorHAnsi"/>
                <w:szCs w:val="24"/>
              </w:rPr>
            </w:pPr>
            <w:r w:rsidRPr="008E58A7">
              <w:rPr>
                <w:rFonts w:asciiTheme="minorHAnsi" w:hAnsiTheme="minorHAnsi"/>
                <w:b/>
                <w:szCs w:val="24"/>
              </w:rPr>
              <w:lastRenderedPageBreak/>
              <w:t>Vorgehensweise 1</w:t>
            </w:r>
            <w:r>
              <w:rPr>
                <w:rFonts w:asciiTheme="minorHAnsi" w:hAnsiTheme="minorHAnsi"/>
                <w:szCs w:val="24"/>
              </w:rPr>
              <w:t>: Wenn bereits ein Interessentendatensatz zu einer Adresse besteht.</w:t>
            </w: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EE531E">
            <w:pPr>
              <w:spacing w:line="240" w:lineRule="auto"/>
              <w:rPr>
                <w:rFonts w:asciiTheme="minorHAnsi" w:hAnsiTheme="minorHAnsi"/>
                <w:szCs w:val="24"/>
              </w:rPr>
            </w:pP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EE531E" w:rsidRPr="00EE531E" w:rsidRDefault="008E58A7">
            <w:pPr>
              <w:spacing w:line="240" w:lineRule="auto"/>
              <w:rPr>
                <w:rFonts w:asciiTheme="minorHAnsi" w:hAnsiTheme="minorHAnsi"/>
                <w:szCs w:val="24"/>
              </w:rPr>
            </w:pPr>
            <w:r>
              <w:rPr>
                <w:rFonts w:asciiTheme="minorHAnsi" w:hAnsiTheme="minorHAnsi"/>
                <w:szCs w:val="24"/>
              </w:rPr>
              <w:t>Wenn die Adresse bereits angelegt wurde und dazu auch ein Interessentendatensatz besteht, dann hat IMKE auch automatisch eine sogenannte „Beziehung“ angelegt. Eine Beziehung ist quasi ein Vorgang in IMKE.</w:t>
            </w:r>
          </w:p>
        </w:tc>
        <w:tc>
          <w:tcPr>
            <w:tcW w:w="7031" w:type="dxa"/>
            <w:tcBorders>
              <w:top w:val="single" w:sz="4" w:space="0" w:color="auto"/>
              <w:left w:val="single" w:sz="4" w:space="0" w:color="auto"/>
              <w:bottom w:val="single" w:sz="4" w:space="0" w:color="auto"/>
              <w:right w:val="single" w:sz="4" w:space="0" w:color="auto"/>
            </w:tcBorders>
          </w:tcPr>
          <w:p w:rsidR="00727AE3" w:rsidRPr="00EE531E" w:rsidRDefault="00727AE3">
            <w:pPr>
              <w:spacing w:line="240" w:lineRule="auto"/>
              <w:rPr>
                <w:rFonts w:asciiTheme="minorHAnsi" w:hAnsiTheme="minorHAnsi"/>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8E58A7">
            <w:pPr>
              <w:spacing w:line="240" w:lineRule="auto"/>
              <w:rPr>
                <w:rFonts w:asciiTheme="minorHAnsi" w:hAnsiTheme="minorHAnsi"/>
                <w:szCs w:val="24"/>
              </w:rPr>
            </w:pPr>
            <w:r>
              <w:rPr>
                <w:rFonts w:asciiTheme="minorHAnsi" w:hAnsiTheme="minorHAnsi"/>
                <w:szCs w:val="24"/>
              </w:rPr>
              <w:t>Über die Adressen…</w:t>
            </w:r>
          </w:p>
        </w:tc>
        <w:tc>
          <w:tcPr>
            <w:tcW w:w="7031" w:type="dxa"/>
            <w:tcBorders>
              <w:top w:val="single" w:sz="4" w:space="0" w:color="auto"/>
              <w:left w:val="single" w:sz="4" w:space="0" w:color="auto"/>
              <w:bottom w:val="single" w:sz="4" w:space="0" w:color="auto"/>
              <w:right w:val="single" w:sz="4" w:space="0" w:color="auto"/>
            </w:tcBorders>
          </w:tcPr>
          <w:p w:rsidR="00D94E69" w:rsidRDefault="008E58A7">
            <w:pPr>
              <w:spacing w:line="240" w:lineRule="auto"/>
              <w:rPr>
                <w:rFonts w:asciiTheme="minorHAnsi" w:hAnsiTheme="minorHAnsi"/>
                <w:noProof/>
                <w:szCs w:val="24"/>
              </w:rPr>
            </w:pPr>
            <w:r>
              <w:rPr>
                <w:noProof/>
              </w:rPr>
              <w:drawing>
                <wp:inline distT="0" distB="0" distL="0" distR="0" wp14:anchorId="77C686C3" wp14:editId="02586BAA">
                  <wp:extent cx="685800" cy="680132"/>
                  <wp:effectExtent l="0" t="0" r="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8993" cy="683298"/>
                          </a:xfrm>
                          <a:prstGeom prst="rect">
                            <a:avLst/>
                          </a:prstGeom>
                        </pic:spPr>
                      </pic:pic>
                    </a:graphicData>
                  </a:graphic>
                </wp:inline>
              </w:drawing>
            </w:r>
          </w:p>
          <w:p w:rsidR="008E58A7" w:rsidRPr="00EE531E" w:rsidRDefault="008E58A7">
            <w:pPr>
              <w:spacing w:line="240" w:lineRule="auto"/>
              <w:rPr>
                <w:rFonts w:asciiTheme="minorHAnsi" w:hAnsiTheme="minorHAnsi"/>
                <w:noProof/>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8E58A7">
            <w:pPr>
              <w:spacing w:line="240" w:lineRule="auto"/>
              <w:rPr>
                <w:rFonts w:asciiTheme="minorHAnsi" w:hAnsiTheme="minorHAnsi"/>
                <w:szCs w:val="24"/>
              </w:rPr>
            </w:pPr>
            <w:r>
              <w:rPr>
                <w:rFonts w:asciiTheme="minorHAnsi" w:hAnsiTheme="minorHAnsi"/>
                <w:szCs w:val="24"/>
              </w:rPr>
              <w:t>… suchen Sie die bestehende Adresse (bei Ehepaaren einfach einen von beiden – egal welchen), z.B. durch Eingabe eines Namens.</w:t>
            </w:r>
          </w:p>
        </w:tc>
        <w:tc>
          <w:tcPr>
            <w:tcW w:w="7031" w:type="dxa"/>
            <w:tcBorders>
              <w:top w:val="single" w:sz="4" w:space="0" w:color="auto"/>
              <w:left w:val="single" w:sz="4" w:space="0" w:color="auto"/>
              <w:bottom w:val="single" w:sz="4" w:space="0" w:color="auto"/>
              <w:right w:val="single" w:sz="4" w:space="0" w:color="auto"/>
            </w:tcBorders>
          </w:tcPr>
          <w:p w:rsidR="00D94E69" w:rsidRDefault="008E58A7">
            <w:pPr>
              <w:spacing w:line="240" w:lineRule="auto"/>
              <w:rPr>
                <w:rFonts w:asciiTheme="minorHAnsi" w:hAnsiTheme="minorHAnsi"/>
                <w:noProof/>
                <w:szCs w:val="24"/>
              </w:rPr>
            </w:pPr>
            <w:r>
              <w:rPr>
                <w:noProof/>
              </w:rPr>
              <w:drawing>
                <wp:inline distT="0" distB="0" distL="0" distR="0" wp14:anchorId="2563A9EE" wp14:editId="0B781CAC">
                  <wp:extent cx="1647825" cy="8069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7713" cy="811802"/>
                          </a:xfrm>
                          <a:prstGeom prst="rect">
                            <a:avLst/>
                          </a:prstGeom>
                        </pic:spPr>
                      </pic:pic>
                    </a:graphicData>
                  </a:graphic>
                </wp:inline>
              </w:drawing>
            </w:r>
          </w:p>
          <w:p w:rsidR="008E58A7" w:rsidRPr="00EE531E" w:rsidRDefault="008E58A7">
            <w:pPr>
              <w:spacing w:line="240" w:lineRule="auto"/>
              <w:rPr>
                <w:rFonts w:asciiTheme="minorHAnsi" w:hAnsiTheme="minorHAnsi"/>
                <w:noProof/>
                <w:szCs w:val="24"/>
              </w:rPr>
            </w:pPr>
            <w:r>
              <w:rPr>
                <w:noProof/>
              </w:rPr>
              <w:drawing>
                <wp:inline distT="0" distB="0" distL="0" distR="0" wp14:anchorId="017FCDED" wp14:editId="01F790C7">
                  <wp:extent cx="2143125" cy="116622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1108" cy="1170567"/>
                          </a:xfrm>
                          <a:prstGeom prst="rect">
                            <a:avLst/>
                          </a:prstGeom>
                        </pic:spPr>
                      </pic:pic>
                    </a:graphicData>
                  </a:graphic>
                </wp:inline>
              </w:drawing>
            </w: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0038AA" w:rsidRDefault="008E58A7">
            <w:pPr>
              <w:spacing w:line="240" w:lineRule="auto"/>
              <w:rPr>
                <w:rFonts w:asciiTheme="minorHAnsi" w:hAnsiTheme="minorHAnsi"/>
                <w:szCs w:val="24"/>
              </w:rPr>
            </w:pPr>
            <w:r>
              <w:rPr>
                <w:rFonts w:asciiTheme="minorHAnsi" w:hAnsiTheme="minorHAnsi"/>
                <w:szCs w:val="24"/>
              </w:rPr>
              <w:lastRenderedPageBreak/>
              <w:t>Bei der Adresse klicken Sie auf das 2. Symbol von links.</w:t>
            </w:r>
          </w:p>
          <w:p w:rsidR="008E58A7" w:rsidRDefault="008E58A7">
            <w:pPr>
              <w:spacing w:line="240" w:lineRule="auto"/>
              <w:rPr>
                <w:rFonts w:asciiTheme="minorHAnsi" w:hAnsiTheme="minorHAnsi"/>
                <w:szCs w:val="24"/>
              </w:rPr>
            </w:pPr>
            <w:r>
              <w:rPr>
                <w:rFonts w:asciiTheme="minorHAnsi" w:hAnsiTheme="minorHAnsi"/>
                <w:szCs w:val="24"/>
              </w:rPr>
              <w:t>Das Symbol steht für die „Beziehungen“ und zeigt dann alle Beziehungen zu der ausgewählten Adresse an.</w:t>
            </w:r>
          </w:p>
          <w:p w:rsidR="008E58A7" w:rsidRDefault="008E58A7">
            <w:pPr>
              <w:spacing w:line="240" w:lineRule="auto"/>
              <w:rPr>
                <w:rFonts w:asciiTheme="minorHAnsi" w:hAnsiTheme="minorHAnsi"/>
                <w:szCs w:val="24"/>
              </w:rPr>
            </w:pPr>
            <w:r>
              <w:rPr>
                <w:rFonts w:asciiTheme="minorHAnsi" w:hAnsiTheme="minorHAnsi"/>
                <w:szCs w:val="24"/>
              </w:rPr>
              <w:t xml:space="preserve">Sofern nur 1 Beziehung besteht, fragt IMKE direkt in einem Dialog, was Sie machen möchten. </w:t>
            </w:r>
          </w:p>
          <w:p w:rsidR="008E58A7" w:rsidRPr="00EE531E" w:rsidRDefault="008E58A7">
            <w:pPr>
              <w:spacing w:line="240" w:lineRule="auto"/>
              <w:rPr>
                <w:rFonts w:asciiTheme="minorHAnsi" w:hAnsiTheme="minorHAnsi"/>
                <w:szCs w:val="24"/>
              </w:rPr>
            </w:pPr>
            <w:r>
              <w:rPr>
                <w:rFonts w:asciiTheme="minorHAnsi" w:hAnsiTheme="minorHAnsi"/>
                <w:szCs w:val="24"/>
              </w:rPr>
              <w:t>An dieser Stelle könnten Sie das Interesse nochmals öffnen und ansehen.</w:t>
            </w:r>
          </w:p>
        </w:tc>
        <w:tc>
          <w:tcPr>
            <w:tcW w:w="7031" w:type="dxa"/>
            <w:tcBorders>
              <w:top w:val="single" w:sz="4" w:space="0" w:color="auto"/>
              <w:left w:val="single" w:sz="4" w:space="0" w:color="auto"/>
              <w:bottom w:val="single" w:sz="4" w:space="0" w:color="auto"/>
              <w:right w:val="single" w:sz="4" w:space="0" w:color="auto"/>
            </w:tcBorders>
          </w:tcPr>
          <w:p w:rsidR="00D94E69" w:rsidRDefault="008E58A7">
            <w:pPr>
              <w:spacing w:line="240" w:lineRule="auto"/>
              <w:rPr>
                <w:rFonts w:asciiTheme="minorHAnsi" w:hAnsiTheme="minorHAnsi"/>
                <w:noProof/>
                <w:szCs w:val="24"/>
              </w:rPr>
            </w:pPr>
            <w:r>
              <w:rPr>
                <w:noProof/>
              </w:rPr>
              <w:drawing>
                <wp:inline distT="0" distB="0" distL="0" distR="0" wp14:anchorId="02A6D5FA" wp14:editId="1370A71D">
                  <wp:extent cx="4300855" cy="1956470"/>
                  <wp:effectExtent l="0" t="0" r="4445" b="571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6094" cy="1972500"/>
                          </a:xfrm>
                          <a:prstGeom prst="rect">
                            <a:avLst/>
                          </a:prstGeom>
                        </pic:spPr>
                      </pic:pic>
                    </a:graphicData>
                  </a:graphic>
                </wp:inline>
              </w:drawing>
            </w:r>
          </w:p>
          <w:p w:rsidR="008E58A7" w:rsidRPr="00EE531E" w:rsidRDefault="008E58A7">
            <w:pPr>
              <w:spacing w:line="240" w:lineRule="auto"/>
              <w:rPr>
                <w:rFonts w:asciiTheme="minorHAnsi" w:hAnsiTheme="minorHAnsi"/>
                <w:noProof/>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8E58A7">
            <w:pPr>
              <w:spacing w:line="240" w:lineRule="auto"/>
              <w:rPr>
                <w:rFonts w:asciiTheme="minorHAnsi" w:hAnsiTheme="minorHAnsi"/>
                <w:szCs w:val="24"/>
              </w:rPr>
            </w:pPr>
            <w:r>
              <w:rPr>
                <w:rFonts w:asciiTheme="minorHAnsi" w:hAnsiTheme="minorHAnsi"/>
                <w:szCs w:val="24"/>
              </w:rPr>
              <w:t>Um nun aus dem Interessentendatensatz eine Reservierung anzulegen, klicken Sie bitte auf „Beziehung bearbeiten“.</w:t>
            </w:r>
          </w:p>
        </w:tc>
        <w:tc>
          <w:tcPr>
            <w:tcW w:w="7031" w:type="dxa"/>
            <w:tcBorders>
              <w:top w:val="single" w:sz="4" w:space="0" w:color="auto"/>
              <w:left w:val="single" w:sz="4" w:space="0" w:color="auto"/>
              <w:bottom w:val="single" w:sz="4" w:space="0" w:color="auto"/>
              <w:right w:val="single" w:sz="4" w:space="0" w:color="auto"/>
            </w:tcBorders>
          </w:tcPr>
          <w:p w:rsidR="00EE531E" w:rsidRDefault="008E58A7">
            <w:pPr>
              <w:spacing w:line="240" w:lineRule="auto"/>
              <w:rPr>
                <w:rFonts w:asciiTheme="minorHAnsi" w:hAnsiTheme="minorHAnsi"/>
                <w:noProof/>
                <w:szCs w:val="24"/>
              </w:rPr>
            </w:pPr>
            <w:r>
              <w:rPr>
                <w:noProof/>
              </w:rPr>
              <w:drawing>
                <wp:inline distT="0" distB="0" distL="0" distR="0" wp14:anchorId="10C9BAEC" wp14:editId="712BA08D">
                  <wp:extent cx="3343275" cy="67627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43275" cy="676275"/>
                          </a:xfrm>
                          <a:prstGeom prst="rect">
                            <a:avLst/>
                          </a:prstGeom>
                        </pic:spPr>
                      </pic:pic>
                    </a:graphicData>
                  </a:graphic>
                </wp:inline>
              </w:drawing>
            </w:r>
          </w:p>
          <w:p w:rsidR="008E58A7" w:rsidRPr="00EE531E" w:rsidRDefault="008E58A7">
            <w:pPr>
              <w:spacing w:line="240" w:lineRule="auto"/>
              <w:rPr>
                <w:rFonts w:asciiTheme="minorHAnsi" w:hAnsiTheme="minorHAnsi"/>
                <w:noProof/>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38328C" w:rsidRPr="00EE531E" w:rsidRDefault="008E58A7">
            <w:pPr>
              <w:spacing w:line="240" w:lineRule="auto"/>
              <w:rPr>
                <w:rFonts w:asciiTheme="minorHAnsi" w:hAnsiTheme="minorHAnsi"/>
                <w:szCs w:val="24"/>
              </w:rPr>
            </w:pPr>
            <w:r>
              <w:rPr>
                <w:rFonts w:asciiTheme="minorHAnsi" w:hAnsiTheme="minorHAnsi"/>
                <w:szCs w:val="24"/>
              </w:rPr>
              <w:t>Anschließend wählen Sie mit Hilfe des Stifts neben dem „Typ“…</w:t>
            </w:r>
          </w:p>
        </w:tc>
        <w:tc>
          <w:tcPr>
            <w:tcW w:w="7031" w:type="dxa"/>
            <w:tcBorders>
              <w:top w:val="single" w:sz="4" w:space="0" w:color="auto"/>
              <w:left w:val="single" w:sz="4" w:space="0" w:color="auto"/>
              <w:bottom w:val="single" w:sz="4" w:space="0" w:color="auto"/>
              <w:right w:val="single" w:sz="4" w:space="0" w:color="auto"/>
            </w:tcBorders>
          </w:tcPr>
          <w:p w:rsidR="00EE531E" w:rsidRDefault="008E58A7">
            <w:pPr>
              <w:spacing w:line="240" w:lineRule="auto"/>
              <w:rPr>
                <w:rFonts w:asciiTheme="minorHAnsi" w:hAnsiTheme="minorHAnsi"/>
                <w:noProof/>
                <w:szCs w:val="24"/>
              </w:rPr>
            </w:pPr>
            <w:r>
              <w:rPr>
                <w:noProof/>
              </w:rPr>
              <w:drawing>
                <wp:inline distT="0" distB="0" distL="0" distR="0" wp14:anchorId="2825E11F" wp14:editId="4B93E4EA">
                  <wp:extent cx="2228850" cy="1145866"/>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9471" cy="1151327"/>
                          </a:xfrm>
                          <a:prstGeom prst="rect">
                            <a:avLst/>
                          </a:prstGeom>
                        </pic:spPr>
                      </pic:pic>
                    </a:graphicData>
                  </a:graphic>
                </wp:inline>
              </w:drawing>
            </w:r>
          </w:p>
          <w:p w:rsidR="008E58A7" w:rsidRPr="00EE531E" w:rsidRDefault="008E58A7">
            <w:pPr>
              <w:spacing w:line="240" w:lineRule="auto"/>
              <w:rPr>
                <w:rFonts w:asciiTheme="minorHAnsi" w:hAnsiTheme="minorHAnsi"/>
                <w:noProof/>
                <w:szCs w:val="24"/>
              </w:rPr>
            </w:pP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8E58A7">
            <w:pPr>
              <w:spacing w:line="240" w:lineRule="auto"/>
              <w:rPr>
                <w:rFonts w:asciiTheme="minorHAnsi" w:hAnsiTheme="minorHAnsi"/>
                <w:szCs w:val="24"/>
              </w:rPr>
            </w:pPr>
            <w:r>
              <w:rPr>
                <w:rFonts w:asciiTheme="minorHAnsi" w:hAnsiTheme="minorHAnsi"/>
                <w:szCs w:val="24"/>
              </w:rPr>
              <w:t>… den Typ „Reservierung“ aus.</w:t>
            </w:r>
          </w:p>
        </w:tc>
        <w:tc>
          <w:tcPr>
            <w:tcW w:w="7031" w:type="dxa"/>
            <w:tcBorders>
              <w:top w:val="single" w:sz="4" w:space="0" w:color="auto"/>
              <w:left w:val="single" w:sz="4" w:space="0" w:color="auto"/>
              <w:bottom w:val="single" w:sz="4" w:space="0" w:color="auto"/>
              <w:right w:val="single" w:sz="4" w:space="0" w:color="auto"/>
            </w:tcBorders>
          </w:tcPr>
          <w:p w:rsidR="008E58A7" w:rsidRPr="00EE531E" w:rsidRDefault="008E58A7">
            <w:pPr>
              <w:spacing w:line="240" w:lineRule="auto"/>
              <w:rPr>
                <w:rFonts w:asciiTheme="minorHAnsi" w:hAnsiTheme="minorHAnsi"/>
                <w:noProof/>
                <w:szCs w:val="24"/>
              </w:rPr>
            </w:pPr>
            <w:r>
              <w:rPr>
                <w:noProof/>
              </w:rPr>
              <w:drawing>
                <wp:inline distT="0" distB="0" distL="0" distR="0" wp14:anchorId="6E828927" wp14:editId="17A05785">
                  <wp:extent cx="1962150" cy="55245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62150" cy="552450"/>
                          </a:xfrm>
                          <a:prstGeom prst="rect">
                            <a:avLst/>
                          </a:prstGeom>
                        </pic:spPr>
                      </pic:pic>
                    </a:graphicData>
                  </a:graphic>
                </wp:inline>
              </w:drawing>
            </w: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5176B2">
            <w:pPr>
              <w:spacing w:line="240" w:lineRule="auto"/>
              <w:rPr>
                <w:rFonts w:asciiTheme="minorHAnsi" w:hAnsiTheme="minorHAnsi"/>
                <w:szCs w:val="24"/>
              </w:rPr>
            </w:pPr>
            <w:r>
              <w:rPr>
                <w:rFonts w:asciiTheme="minorHAnsi" w:hAnsiTheme="minorHAnsi"/>
                <w:szCs w:val="24"/>
              </w:rPr>
              <w:lastRenderedPageBreak/>
              <w:t>Analog dazu hinterlegen Sie das Projekt, für welches Sie eine Reservierung anlegen möchten (Stift und Projekt auswählen)</w:t>
            </w:r>
          </w:p>
        </w:tc>
        <w:tc>
          <w:tcPr>
            <w:tcW w:w="7031" w:type="dxa"/>
            <w:tcBorders>
              <w:top w:val="single" w:sz="4" w:space="0" w:color="auto"/>
              <w:left w:val="single" w:sz="4" w:space="0" w:color="auto"/>
              <w:bottom w:val="single" w:sz="4" w:space="0" w:color="auto"/>
              <w:right w:val="single" w:sz="4" w:space="0" w:color="auto"/>
            </w:tcBorders>
          </w:tcPr>
          <w:p w:rsidR="00EE531E" w:rsidRPr="00EE531E" w:rsidRDefault="005176B2">
            <w:pPr>
              <w:spacing w:line="240" w:lineRule="auto"/>
              <w:rPr>
                <w:rFonts w:asciiTheme="minorHAnsi" w:hAnsiTheme="minorHAnsi"/>
                <w:noProof/>
                <w:szCs w:val="24"/>
              </w:rPr>
            </w:pPr>
            <w:r>
              <w:rPr>
                <w:noProof/>
              </w:rPr>
              <w:drawing>
                <wp:inline distT="0" distB="0" distL="0" distR="0" wp14:anchorId="414469E5" wp14:editId="1310319B">
                  <wp:extent cx="2571750" cy="1088048"/>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82541" cy="1092613"/>
                          </a:xfrm>
                          <a:prstGeom prst="rect">
                            <a:avLst/>
                          </a:prstGeom>
                        </pic:spPr>
                      </pic:pic>
                    </a:graphicData>
                  </a:graphic>
                </wp:inline>
              </w:drawing>
            </w:r>
          </w:p>
        </w:tc>
      </w:tr>
      <w:tr w:rsidR="008E0C0C" w:rsidTr="00727AE3">
        <w:tc>
          <w:tcPr>
            <w:tcW w:w="6962" w:type="dxa"/>
            <w:tcBorders>
              <w:top w:val="single" w:sz="4" w:space="0" w:color="auto"/>
              <w:left w:val="single" w:sz="4" w:space="0" w:color="auto"/>
              <w:bottom w:val="single" w:sz="4" w:space="0" w:color="auto"/>
              <w:right w:val="single" w:sz="4" w:space="0" w:color="auto"/>
            </w:tcBorders>
          </w:tcPr>
          <w:p w:rsidR="00EE531E" w:rsidRPr="00EE531E" w:rsidRDefault="005176B2">
            <w:pPr>
              <w:spacing w:line="240" w:lineRule="auto"/>
              <w:rPr>
                <w:rFonts w:asciiTheme="minorHAnsi" w:hAnsiTheme="minorHAnsi"/>
                <w:szCs w:val="24"/>
              </w:rPr>
            </w:pPr>
            <w:r>
              <w:rPr>
                <w:rFonts w:asciiTheme="minorHAnsi" w:hAnsiTheme="minorHAnsi"/>
                <w:szCs w:val="24"/>
              </w:rPr>
              <w:t>Der Bereich „Beteiligte“ enthält bereits den Interessenten bzw. die Interessenten. Die Beteiligten können Sie an dieser Stelle anpassen (Ehefrau hinzufügen, entfernen etc.), indem Sie mit dem Plus-Symbol weitere Adressen hinzufügen (diese müssen zuvor in den Adressen angelegt sein) oder auf einen Namen klicken und die Person aus diesem Vorgang entfernen.</w:t>
            </w:r>
          </w:p>
        </w:tc>
        <w:tc>
          <w:tcPr>
            <w:tcW w:w="7031" w:type="dxa"/>
            <w:tcBorders>
              <w:top w:val="single" w:sz="4" w:space="0" w:color="auto"/>
              <w:left w:val="single" w:sz="4" w:space="0" w:color="auto"/>
              <w:bottom w:val="single" w:sz="4" w:space="0" w:color="auto"/>
              <w:right w:val="single" w:sz="4" w:space="0" w:color="auto"/>
            </w:tcBorders>
          </w:tcPr>
          <w:p w:rsidR="00EE531E" w:rsidRDefault="005176B2">
            <w:pPr>
              <w:spacing w:line="240" w:lineRule="auto"/>
              <w:rPr>
                <w:rFonts w:asciiTheme="minorHAnsi" w:hAnsiTheme="minorHAnsi"/>
                <w:noProof/>
                <w:szCs w:val="24"/>
              </w:rPr>
            </w:pPr>
            <w:r>
              <w:rPr>
                <w:noProof/>
              </w:rPr>
              <w:drawing>
                <wp:inline distT="0" distB="0" distL="0" distR="0" wp14:anchorId="798B3F75" wp14:editId="0887F2B1">
                  <wp:extent cx="2524125" cy="1350113"/>
                  <wp:effectExtent l="0" t="0" r="0" b="254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32877" cy="1354794"/>
                          </a:xfrm>
                          <a:prstGeom prst="rect">
                            <a:avLst/>
                          </a:prstGeom>
                        </pic:spPr>
                      </pic:pic>
                    </a:graphicData>
                  </a:graphic>
                </wp:inline>
              </w:drawing>
            </w:r>
          </w:p>
          <w:p w:rsidR="005176B2" w:rsidRPr="00EE531E" w:rsidRDefault="005176B2">
            <w:pPr>
              <w:spacing w:line="240" w:lineRule="auto"/>
              <w:rPr>
                <w:rFonts w:asciiTheme="minorHAnsi" w:hAnsiTheme="minorHAnsi"/>
                <w:noProof/>
                <w:szCs w:val="24"/>
              </w:rPr>
            </w:pP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EE531E" w:rsidRDefault="005176B2" w:rsidP="0038328C">
            <w:pPr>
              <w:spacing w:line="240" w:lineRule="auto"/>
              <w:rPr>
                <w:rFonts w:asciiTheme="minorHAnsi" w:hAnsiTheme="minorHAnsi"/>
                <w:szCs w:val="24"/>
              </w:rPr>
            </w:pPr>
            <w:r>
              <w:rPr>
                <w:rFonts w:asciiTheme="minorHAnsi" w:hAnsiTheme="minorHAnsi"/>
                <w:szCs w:val="24"/>
              </w:rPr>
              <w:t>Weiter muss mind. 1 Nutzungseinheit hinterlegt werden, welche reserviert werden soll.</w:t>
            </w:r>
          </w:p>
        </w:tc>
        <w:tc>
          <w:tcPr>
            <w:tcW w:w="7031" w:type="dxa"/>
            <w:tcBorders>
              <w:top w:val="single" w:sz="4" w:space="0" w:color="auto"/>
              <w:left w:val="single" w:sz="4" w:space="0" w:color="auto"/>
              <w:bottom w:val="single" w:sz="4" w:space="0" w:color="auto"/>
              <w:right w:val="single" w:sz="4" w:space="0" w:color="auto"/>
            </w:tcBorders>
          </w:tcPr>
          <w:p w:rsidR="0038328C" w:rsidRPr="00EE531E" w:rsidRDefault="005176B2">
            <w:pPr>
              <w:spacing w:line="240" w:lineRule="auto"/>
              <w:rPr>
                <w:rFonts w:asciiTheme="minorHAnsi" w:hAnsiTheme="minorHAnsi"/>
                <w:noProof/>
                <w:szCs w:val="24"/>
              </w:rPr>
            </w:pPr>
            <w:r>
              <w:rPr>
                <w:noProof/>
              </w:rPr>
              <w:drawing>
                <wp:inline distT="0" distB="0" distL="0" distR="0" wp14:anchorId="7BE2C87E" wp14:editId="1BB32FD8">
                  <wp:extent cx="3181350" cy="165735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1350" cy="1657350"/>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38328C" w:rsidRDefault="005176B2" w:rsidP="0038328C">
            <w:pPr>
              <w:spacing w:line="240" w:lineRule="auto"/>
              <w:rPr>
                <w:rFonts w:asciiTheme="minorHAnsi" w:hAnsiTheme="minorHAnsi"/>
                <w:szCs w:val="24"/>
              </w:rPr>
            </w:pPr>
            <w:r>
              <w:rPr>
                <w:rFonts w:asciiTheme="minorHAnsi" w:hAnsiTheme="minorHAnsi"/>
                <w:szCs w:val="24"/>
              </w:rPr>
              <w:lastRenderedPageBreak/>
              <w:t>Optional können auch Stellplätze bzw. Keller hinzugefügt werden.</w:t>
            </w:r>
          </w:p>
        </w:tc>
        <w:tc>
          <w:tcPr>
            <w:tcW w:w="7031" w:type="dxa"/>
            <w:tcBorders>
              <w:top w:val="single" w:sz="4" w:space="0" w:color="auto"/>
              <w:left w:val="single" w:sz="4" w:space="0" w:color="auto"/>
              <w:bottom w:val="single" w:sz="4" w:space="0" w:color="auto"/>
              <w:right w:val="single" w:sz="4" w:space="0" w:color="auto"/>
            </w:tcBorders>
          </w:tcPr>
          <w:p w:rsidR="0038328C" w:rsidRDefault="005176B2">
            <w:pPr>
              <w:spacing w:line="240" w:lineRule="auto"/>
              <w:rPr>
                <w:noProof/>
                <w:lang w:eastAsia="de-DE"/>
              </w:rPr>
            </w:pPr>
            <w:r>
              <w:rPr>
                <w:noProof/>
              </w:rPr>
              <w:drawing>
                <wp:inline distT="0" distB="0" distL="0" distR="0" wp14:anchorId="77DC86C6" wp14:editId="6E2251AC">
                  <wp:extent cx="3000375" cy="176212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00375" cy="1762125"/>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Default="005176B2" w:rsidP="0038328C">
            <w:pPr>
              <w:spacing w:line="240" w:lineRule="auto"/>
              <w:rPr>
                <w:rFonts w:asciiTheme="minorHAnsi" w:hAnsiTheme="minorHAnsi"/>
                <w:szCs w:val="24"/>
              </w:rPr>
            </w:pPr>
            <w:r>
              <w:rPr>
                <w:rFonts w:asciiTheme="minorHAnsi" w:hAnsiTheme="minorHAnsi"/>
                <w:szCs w:val="24"/>
              </w:rPr>
              <w:t>Anschließend speichern Sie den Vorgang. Dadurch öffnet sich automatisch der Bildschirm zum Anlegen der Reservierung.</w:t>
            </w:r>
          </w:p>
          <w:p w:rsidR="005176B2" w:rsidRPr="0038328C" w:rsidRDefault="005176B2" w:rsidP="0038328C">
            <w:pPr>
              <w:spacing w:line="240" w:lineRule="auto"/>
              <w:rPr>
                <w:rFonts w:asciiTheme="minorHAnsi" w:hAnsiTheme="minorHAnsi"/>
                <w:szCs w:val="24"/>
              </w:rPr>
            </w:pPr>
            <w:r>
              <w:rPr>
                <w:rFonts w:asciiTheme="minorHAnsi" w:hAnsiTheme="minorHAnsi"/>
                <w:szCs w:val="24"/>
              </w:rPr>
              <w:t>Auf der rechten Seite werden die gleichen Notizen angezeigt, die man zuvor im Interessentenbildschirm hinterlegt hat. Dies ist der Fall, weil Sie keine neue Beziehung (neuer Vorgang) angelegt haben, sondern die bestehende Beziehung geändert haben – aus dem Typ Interessent wurde der Typ Reservierung.</w:t>
            </w:r>
          </w:p>
        </w:tc>
        <w:tc>
          <w:tcPr>
            <w:tcW w:w="7031" w:type="dxa"/>
            <w:tcBorders>
              <w:top w:val="single" w:sz="4" w:space="0" w:color="auto"/>
              <w:left w:val="single" w:sz="4" w:space="0" w:color="auto"/>
              <w:bottom w:val="single" w:sz="4" w:space="0" w:color="auto"/>
              <w:right w:val="single" w:sz="4" w:space="0" w:color="auto"/>
            </w:tcBorders>
          </w:tcPr>
          <w:p w:rsidR="0038328C" w:rsidRDefault="005176B2">
            <w:pPr>
              <w:spacing w:line="240" w:lineRule="auto"/>
              <w:rPr>
                <w:noProof/>
                <w:lang w:eastAsia="de-DE"/>
              </w:rPr>
            </w:pPr>
            <w:r>
              <w:rPr>
                <w:noProof/>
              </w:rPr>
              <w:drawing>
                <wp:inline distT="0" distB="0" distL="0" distR="0" wp14:anchorId="269EBB5C" wp14:editId="44F0EA0B">
                  <wp:extent cx="4291330" cy="2449824"/>
                  <wp:effectExtent l="0" t="0" r="0" b="825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20461" cy="2466454"/>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38328C" w:rsidRPr="0038328C" w:rsidRDefault="005176B2" w:rsidP="0038328C">
            <w:pPr>
              <w:spacing w:line="240" w:lineRule="auto"/>
              <w:rPr>
                <w:rFonts w:asciiTheme="minorHAnsi" w:hAnsiTheme="minorHAnsi"/>
                <w:szCs w:val="24"/>
              </w:rPr>
            </w:pPr>
            <w:r>
              <w:rPr>
                <w:rFonts w:asciiTheme="minorHAnsi" w:hAnsiTheme="minorHAnsi"/>
                <w:szCs w:val="24"/>
              </w:rPr>
              <w:t>Sofern die beiden Felder „Zuständiger Bearbeiter“ und „Wiedervorlage“ gefüllt sind, wird nach dem Speichern auf diesem Bildschirm automatisch eine Aufgabe für den ausgewählten Benutzer zum Datum der Wiedervorlage erstellt (analog dem Interessentenbildschirm)</w:t>
            </w:r>
            <w:r w:rsidR="00DB73A5">
              <w:rPr>
                <w:rFonts w:asciiTheme="minorHAnsi" w:hAnsiTheme="minorHAnsi"/>
                <w:szCs w:val="24"/>
              </w:rPr>
              <w:t>. Dafür verschwindet aber die Aufgabe zur Wiedervorlage des Interessentenbildschirms.</w:t>
            </w:r>
          </w:p>
        </w:tc>
        <w:tc>
          <w:tcPr>
            <w:tcW w:w="7031" w:type="dxa"/>
            <w:tcBorders>
              <w:top w:val="single" w:sz="4" w:space="0" w:color="auto"/>
              <w:left w:val="single" w:sz="4" w:space="0" w:color="auto"/>
              <w:bottom w:val="single" w:sz="4" w:space="0" w:color="auto"/>
              <w:right w:val="single" w:sz="4" w:space="0" w:color="auto"/>
            </w:tcBorders>
          </w:tcPr>
          <w:p w:rsidR="0038328C" w:rsidRDefault="005176B2">
            <w:pPr>
              <w:spacing w:line="240" w:lineRule="auto"/>
              <w:rPr>
                <w:noProof/>
                <w:lang w:eastAsia="de-DE"/>
              </w:rPr>
            </w:pPr>
            <w:r>
              <w:rPr>
                <w:noProof/>
              </w:rPr>
              <w:drawing>
                <wp:inline distT="0" distB="0" distL="0" distR="0" wp14:anchorId="386C076B" wp14:editId="01F5B5E9">
                  <wp:extent cx="2038350" cy="66675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38350" cy="666750"/>
                          </a:xfrm>
                          <a:prstGeom prst="rect">
                            <a:avLst/>
                          </a:prstGeom>
                        </pic:spPr>
                      </pic:pic>
                    </a:graphicData>
                  </a:graphic>
                </wp:inline>
              </w:drawing>
            </w:r>
          </w:p>
          <w:p w:rsidR="005176B2" w:rsidRDefault="005176B2">
            <w:pPr>
              <w:spacing w:line="240" w:lineRule="auto"/>
              <w:rPr>
                <w:noProof/>
                <w:lang w:eastAsia="de-DE"/>
              </w:rPr>
            </w:pPr>
            <w:r>
              <w:rPr>
                <w:noProof/>
              </w:rPr>
              <w:drawing>
                <wp:inline distT="0" distB="0" distL="0" distR="0" wp14:anchorId="3F55A4A5" wp14:editId="1668FA31">
                  <wp:extent cx="1581150" cy="657225"/>
                  <wp:effectExtent l="0" t="0" r="0" b="952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81150" cy="657225"/>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766639" w:rsidRPr="0038328C" w:rsidRDefault="00DB73A5" w:rsidP="0038328C">
            <w:pPr>
              <w:spacing w:line="240" w:lineRule="auto"/>
              <w:rPr>
                <w:rFonts w:asciiTheme="minorHAnsi" w:hAnsiTheme="minorHAnsi"/>
                <w:szCs w:val="24"/>
              </w:rPr>
            </w:pPr>
            <w:r>
              <w:rPr>
                <w:rFonts w:asciiTheme="minorHAnsi" w:hAnsiTheme="minorHAnsi"/>
                <w:szCs w:val="24"/>
              </w:rPr>
              <w:lastRenderedPageBreak/>
              <w:t>Mit Hilfe des Status kann definiert werden, ob die Reservierung aktiv oder erledigt ist.</w:t>
            </w:r>
          </w:p>
        </w:tc>
        <w:tc>
          <w:tcPr>
            <w:tcW w:w="7031" w:type="dxa"/>
            <w:tcBorders>
              <w:top w:val="single" w:sz="4" w:space="0" w:color="auto"/>
              <w:left w:val="single" w:sz="4" w:space="0" w:color="auto"/>
              <w:bottom w:val="single" w:sz="4" w:space="0" w:color="auto"/>
              <w:right w:val="single" w:sz="4" w:space="0" w:color="auto"/>
            </w:tcBorders>
          </w:tcPr>
          <w:p w:rsidR="00766639" w:rsidRDefault="00DB73A5">
            <w:pPr>
              <w:spacing w:line="240" w:lineRule="auto"/>
              <w:rPr>
                <w:noProof/>
                <w:lang w:eastAsia="de-DE"/>
              </w:rPr>
            </w:pPr>
            <w:r>
              <w:rPr>
                <w:noProof/>
              </w:rPr>
              <w:drawing>
                <wp:inline distT="0" distB="0" distL="0" distR="0" wp14:anchorId="2BE3DD83" wp14:editId="25571F16">
                  <wp:extent cx="1781175" cy="676275"/>
                  <wp:effectExtent l="0" t="0" r="9525"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81175" cy="676275"/>
                          </a:xfrm>
                          <a:prstGeom prst="rect">
                            <a:avLst/>
                          </a:prstGeom>
                        </pic:spPr>
                      </pic:pic>
                    </a:graphicData>
                  </a:graphic>
                </wp:inline>
              </w:drawing>
            </w:r>
          </w:p>
          <w:p w:rsidR="00DB73A5" w:rsidRDefault="00DB73A5">
            <w:pPr>
              <w:spacing w:line="240" w:lineRule="auto"/>
              <w:rPr>
                <w:noProof/>
                <w:lang w:eastAsia="de-DE"/>
              </w:rPr>
            </w:pP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8E0C0C" w:rsidRDefault="00DB73A5" w:rsidP="0038328C">
            <w:pPr>
              <w:spacing w:line="240" w:lineRule="auto"/>
              <w:rPr>
                <w:rFonts w:asciiTheme="minorHAnsi" w:hAnsiTheme="minorHAnsi"/>
                <w:szCs w:val="24"/>
              </w:rPr>
            </w:pPr>
            <w:r>
              <w:rPr>
                <w:rFonts w:asciiTheme="minorHAnsi" w:hAnsiTheme="minorHAnsi"/>
                <w:szCs w:val="24"/>
              </w:rPr>
              <w:t>Die Tagesangaben, von wann bis wann die Reservierung gültig sein soll, kann jederzeit manuell angepasst werden.</w:t>
            </w:r>
          </w:p>
          <w:p w:rsidR="00DB73A5" w:rsidRPr="0038328C" w:rsidRDefault="00DB73A5" w:rsidP="0038328C">
            <w:pPr>
              <w:spacing w:line="240" w:lineRule="auto"/>
              <w:rPr>
                <w:rFonts w:asciiTheme="minorHAnsi" w:hAnsiTheme="minorHAnsi"/>
                <w:szCs w:val="24"/>
              </w:rPr>
            </w:pPr>
            <w:r>
              <w:rPr>
                <w:rFonts w:asciiTheme="minorHAnsi" w:hAnsiTheme="minorHAnsi"/>
                <w:szCs w:val="24"/>
              </w:rPr>
              <w:t>Die Reservierung verliert mit Ablauf des Datums nicht automatisch die Gültigkeit, sondern erst durch aktives Ändern des Status.</w:t>
            </w:r>
          </w:p>
        </w:tc>
        <w:tc>
          <w:tcPr>
            <w:tcW w:w="7031" w:type="dxa"/>
            <w:tcBorders>
              <w:top w:val="single" w:sz="4" w:space="0" w:color="auto"/>
              <w:left w:val="single" w:sz="4" w:space="0" w:color="auto"/>
              <w:bottom w:val="single" w:sz="4" w:space="0" w:color="auto"/>
              <w:right w:val="single" w:sz="4" w:space="0" w:color="auto"/>
            </w:tcBorders>
          </w:tcPr>
          <w:p w:rsidR="00766639" w:rsidRDefault="00DB73A5">
            <w:pPr>
              <w:spacing w:line="240" w:lineRule="auto"/>
              <w:rPr>
                <w:noProof/>
                <w:lang w:eastAsia="de-DE"/>
              </w:rPr>
            </w:pPr>
            <w:r>
              <w:rPr>
                <w:noProof/>
              </w:rPr>
              <w:drawing>
                <wp:inline distT="0" distB="0" distL="0" distR="0" wp14:anchorId="1DD1990E" wp14:editId="6C6F43BF">
                  <wp:extent cx="1371600" cy="638175"/>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71600" cy="638175"/>
                          </a:xfrm>
                          <a:prstGeom prst="rect">
                            <a:avLst/>
                          </a:prstGeom>
                        </pic:spPr>
                      </pic:pic>
                    </a:graphicData>
                  </a:graphic>
                </wp:inline>
              </w:drawing>
            </w:r>
            <w:r>
              <w:rPr>
                <w:noProof/>
              </w:rPr>
              <w:t xml:space="preserve"> </w:t>
            </w:r>
            <w:r>
              <w:rPr>
                <w:noProof/>
              </w:rPr>
              <w:drawing>
                <wp:inline distT="0" distB="0" distL="0" distR="0" wp14:anchorId="47B4429B" wp14:editId="14E45622">
                  <wp:extent cx="1343025" cy="619125"/>
                  <wp:effectExtent l="0" t="0" r="9525"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43025" cy="619125"/>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766639" w:rsidRDefault="005E2F6D" w:rsidP="0038328C">
            <w:pPr>
              <w:spacing w:line="240" w:lineRule="auto"/>
              <w:rPr>
                <w:rFonts w:asciiTheme="minorHAnsi" w:hAnsiTheme="minorHAnsi"/>
                <w:szCs w:val="24"/>
              </w:rPr>
            </w:pPr>
            <w:r>
              <w:rPr>
                <w:rFonts w:asciiTheme="minorHAnsi" w:hAnsiTheme="minorHAnsi"/>
                <w:szCs w:val="24"/>
              </w:rPr>
              <w:t>Alle aktiven Reservierungen können in einer Gesamtübersicht betrachtet werden, wenn auf dem Startbildschirm von IMKE auf „Reservierungen“ geklickt wird.</w:t>
            </w:r>
          </w:p>
          <w:p w:rsidR="005E2F6D" w:rsidRDefault="005E2F6D" w:rsidP="0038328C">
            <w:pPr>
              <w:spacing w:line="240" w:lineRule="auto"/>
              <w:rPr>
                <w:rFonts w:asciiTheme="minorHAnsi" w:hAnsiTheme="minorHAnsi"/>
                <w:szCs w:val="24"/>
              </w:rPr>
            </w:pPr>
            <w:r>
              <w:rPr>
                <w:rFonts w:asciiTheme="minorHAnsi" w:hAnsiTheme="minorHAnsi"/>
                <w:szCs w:val="24"/>
              </w:rPr>
              <w:t>Hier können allerdings keine neuen Reservierungen angelegt werden.</w:t>
            </w:r>
          </w:p>
        </w:tc>
        <w:tc>
          <w:tcPr>
            <w:tcW w:w="7031" w:type="dxa"/>
            <w:tcBorders>
              <w:top w:val="single" w:sz="4" w:space="0" w:color="auto"/>
              <w:left w:val="single" w:sz="4" w:space="0" w:color="auto"/>
              <w:bottom w:val="single" w:sz="4" w:space="0" w:color="auto"/>
              <w:right w:val="single" w:sz="4" w:space="0" w:color="auto"/>
            </w:tcBorders>
          </w:tcPr>
          <w:p w:rsidR="009A3912" w:rsidRDefault="005E2F6D">
            <w:pPr>
              <w:spacing w:line="240" w:lineRule="auto"/>
              <w:rPr>
                <w:noProof/>
              </w:rPr>
            </w:pPr>
            <w:r>
              <w:rPr>
                <w:noProof/>
              </w:rPr>
              <w:drawing>
                <wp:inline distT="0" distB="0" distL="0" distR="0" wp14:anchorId="11EF3C04" wp14:editId="293BD816">
                  <wp:extent cx="1152525" cy="1152525"/>
                  <wp:effectExtent l="0" t="0" r="9525"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52525" cy="1152525"/>
                          </a:xfrm>
                          <a:prstGeom prst="rect">
                            <a:avLst/>
                          </a:prstGeom>
                        </pic:spPr>
                      </pic:pic>
                    </a:graphicData>
                  </a:graphic>
                </wp:inline>
              </w:drawing>
            </w:r>
          </w:p>
        </w:tc>
      </w:tr>
      <w:tr w:rsidR="008E0C0C" w:rsidTr="00766639">
        <w:tc>
          <w:tcPr>
            <w:tcW w:w="6962" w:type="dxa"/>
            <w:tcBorders>
              <w:top w:val="single" w:sz="4" w:space="0" w:color="auto"/>
              <w:left w:val="single" w:sz="4" w:space="0" w:color="auto"/>
              <w:bottom w:val="single" w:sz="4" w:space="0" w:color="auto"/>
              <w:right w:val="single" w:sz="4" w:space="0" w:color="auto"/>
            </w:tcBorders>
          </w:tcPr>
          <w:p w:rsidR="008E0C0C" w:rsidRPr="0038328C" w:rsidRDefault="005E2F6D" w:rsidP="0038328C">
            <w:pPr>
              <w:spacing w:line="240" w:lineRule="auto"/>
              <w:rPr>
                <w:rFonts w:asciiTheme="minorHAnsi" w:hAnsiTheme="minorHAnsi"/>
                <w:szCs w:val="24"/>
              </w:rPr>
            </w:pPr>
            <w:r>
              <w:rPr>
                <w:rFonts w:asciiTheme="minorHAnsi" w:hAnsiTheme="minorHAnsi"/>
                <w:szCs w:val="24"/>
              </w:rPr>
              <w:t>Im Bereich „Zu verkaufen“ wird bei den Einheiten auch die Anzahl der Reservierungen und das Datum angezeigt, sofern aktive Reservierungen bestehen.</w:t>
            </w:r>
          </w:p>
        </w:tc>
        <w:tc>
          <w:tcPr>
            <w:tcW w:w="7031" w:type="dxa"/>
            <w:tcBorders>
              <w:top w:val="single" w:sz="4" w:space="0" w:color="auto"/>
              <w:left w:val="single" w:sz="4" w:space="0" w:color="auto"/>
              <w:bottom w:val="single" w:sz="4" w:space="0" w:color="auto"/>
              <w:right w:val="single" w:sz="4" w:space="0" w:color="auto"/>
            </w:tcBorders>
          </w:tcPr>
          <w:p w:rsidR="0038328C" w:rsidRDefault="005E2F6D">
            <w:pPr>
              <w:spacing w:line="240" w:lineRule="auto"/>
              <w:rPr>
                <w:noProof/>
                <w:lang w:eastAsia="de-DE"/>
              </w:rPr>
            </w:pPr>
            <w:r>
              <w:rPr>
                <w:noProof/>
              </w:rPr>
              <w:drawing>
                <wp:inline distT="0" distB="0" distL="0" distR="0" wp14:anchorId="27BA2E67" wp14:editId="3FEC54AF">
                  <wp:extent cx="1190625" cy="1190625"/>
                  <wp:effectExtent l="0" t="0" r="9525"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90625" cy="1190625"/>
                          </a:xfrm>
                          <a:prstGeom prst="rect">
                            <a:avLst/>
                          </a:prstGeom>
                        </pic:spPr>
                      </pic:pic>
                    </a:graphicData>
                  </a:graphic>
                </wp:inline>
              </w:drawing>
            </w:r>
            <w:r>
              <w:rPr>
                <w:noProof/>
                <w:lang w:eastAsia="de-DE"/>
              </w:rPr>
              <w:t xml:space="preserve">    </w:t>
            </w:r>
            <w:r>
              <w:rPr>
                <w:noProof/>
              </w:rPr>
              <w:drawing>
                <wp:inline distT="0" distB="0" distL="0" distR="0" wp14:anchorId="50ED6444" wp14:editId="020A8FC6">
                  <wp:extent cx="1238250" cy="118872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46763" cy="1196892"/>
                          </a:xfrm>
                          <a:prstGeom prst="rect">
                            <a:avLst/>
                          </a:prstGeom>
                        </pic:spPr>
                      </pic:pic>
                    </a:graphicData>
                  </a:graphic>
                </wp:inline>
              </w:drawing>
            </w:r>
          </w:p>
          <w:p w:rsidR="005E2F6D" w:rsidRDefault="005E2F6D">
            <w:pPr>
              <w:spacing w:line="240" w:lineRule="auto"/>
              <w:rPr>
                <w:noProof/>
                <w:lang w:eastAsia="de-DE"/>
              </w:rPr>
            </w:pP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rFonts w:asciiTheme="minorHAnsi" w:hAnsiTheme="minorHAnsi"/>
                <w:szCs w:val="24"/>
              </w:rPr>
            </w:pPr>
          </w:p>
        </w:tc>
        <w:tc>
          <w:tcPr>
            <w:tcW w:w="7031"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noProof/>
              </w:rPr>
            </w:pP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8E58A7">
            <w:pPr>
              <w:spacing w:line="240" w:lineRule="auto"/>
              <w:rPr>
                <w:rFonts w:asciiTheme="minorHAnsi" w:hAnsiTheme="minorHAnsi"/>
                <w:szCs w:val="24"/>
              </w:rPr>
            </w:pPr>
            <w:r w:rsidRPr="008E58A7">
              <w:rPr>
                <w:rFonts w:asciiTheme="minorHAnsi" w:hAnsiTheme="minorHAnsi"/>
                <w:b/>
                <w:szCs w:val="24"/>
              </w:rPr>
              <w:t xml:space="preserve">Vorgehensweise </w:t>
            </w:r>
            <w:r>
              <w:rPr>
                <w:rFonts w:asciiTheme="minorHAnsi" w:hAnsiTheme="minorHAnsi"/>
                <w:b/>
                <w:szCs w:val="24"/>
              </w:rPr>
              <w:t>2</w:t>
            </w:r>
            <w:r>
              <w:rPr>
                <w:rFonts w:asciiTheme="minorHAnsi" w:hAnsiTheme="minorHAnsi"/>
                <w:szCs w:val="24"/>
              </w:rPr>
              <w:t>: Wenn noch kein Interessentendatensatz zu einer Adresse besteht.</w:t>
            </w:r>
          </w:p>
        </w:tc>
        <w:tc>
          <w:tcPr>
            <w:tcW w:w="7031" w:type="dxa"/>
            <w:tcBorders>
              <w:top w:val="single" w:sz="4" w:space="0" w:color="auto"/>
              <w:left w:val="single" w:sz="4" w:space="0" w:color="auto"/>
              <w:bottom w:val="single" w:sz="4" w:space="0" w:color="auto"/>
              <w:right w:val="single" w:sz="4" w:space="0" w:color="auto"/>
            </w:tcBorders>
          </w:tcPr>
          <w:p w:rsidR="005C6502" w:rsidRDefault="005C6502">
            <w:pPr>
              <w:spacing w:line="240" w:lineRule="auto"/>
              <w:rPr>
                <w:noProof/>
              </w:rPr>
            </w:pP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C6502" w:rsidRDefault="005E2F6D">
            <w:pPr>
              <w:spacing w:line="240" w:lineRule="auto"/>
              <w:rPr>
                <w:rFonts w:asciiTheme="minorHAnsi" w:hAnsiTheme="minorHAnsi"/>
                <w:szCs w:val="24"/>
              </w:rPr>
            </w:pPr>
            <w:r>
              <w:rPr>
                <w:rFonts w:asciiTheme="minorHAnsi" w:hAnsiTheme="minorHAnsi"/>
                <w:szCs w:val="24"/>
              </w:rPr>
              <w:t>Analog Vorgehensweise 1 suchen Sie die Adresse und klicken auf das Beziehungssymbol.</w:t>
            </w:r>
          </w:p>
        </w:tc>
        <w:tc>
          <w:tcPr>
            <w:tcW w:w="7031" w:type="dxa"/>
            <w:tcBorders>
              <w:top w:val="single" w:sz="4" w:space="0" w:color="auto"/>
              <w:left w:val="single" w:sz="4" w:space="0" w:color="auto"/>
              <w:bottom w:val="single" w:sz="4" w:space="0" w:color="auto"/>
              <w:right w:val="single" w:sz="4" w:space="0" w:color="auto"/>
            </w:tcBorders>
          </w:tcPr>
          <w:p w:rsidR="005E3786" w:rsidRDefault="006C4690">
            <w:pPr>
              <w:spacing w:line="240" w:lineRule="auto"/>
              <w:rPr>
                <w:noProof/>
              </w:rPr>
            </w:pPr>
            <w:r>
              <w:rPr>
                <w:noProof/>
              </w:rPr>
              <w:drawing>
                <wp:inline distT="0" distB="0" distL="0" distR="0" wp14:anchorId="5665E60B" wp14:editId="51D41C2D">
                  <wp:extent cx="428625" cy="390525"/>
                  <wp:effectExtent l="0" t="0" r="9525"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8625" cy="390525"/>
                          </a:xfrm>
                          <a:prstGeom prst="rect">
                            <a:avLst/>
                          </a:prstGeom>
                        </pic:spPr>
                      </pic:pic>
                    </a:graphicData>
                  </a:graphic>
                </wp:inline>
              </w:drawing>
            </w:r>
          </w:p>
          <w:p w:rsidR="006C4690" w:rsidRDefault="006C4690">
            <w:pPr>
              <w:spacing w:line="240" w:lineRule="auto"/>
              <w:rPr>
                <w:noProof/>
              </w:rPr>
            </w:pPr>
          </w:p>
        </w:tc>
      </w:tr>
      <w:tr w:rsidR="005C6502" w:rsidTr="00766639">
        <w:tc>
          <w:tcPr>
            <w:tcW w:w="6962" w:type="dxa"/>
            <w:tcBorders>
              <w:top w:val="single" w:sz="4" w:space="0" w:color="auto"/>
              <w:left w:val="single" w:sz="4" w:space="0" w:color="auto"/>
              <w:bottom w:val="single" w:sz="4" w:space="0" w:color="auto"/>
              <w:right w:val="single" w:sz="4" w:space="0" w:color="auto"/>
            </w:tcBorders>
          </w:tcPr>
          <w:p w:rsidR="005E3786" w:rsidRDefault="005E2F6D">
            <w:pPr>
              <w:spacing w:line="240" w:lineRule="auto"/>
              <w:rPr>
                <w:rFonts w:asciiTheme="minorHAnsi" w:hAnsiTheme="minorHAnsi"/>
                <w:szCs w:val="24"/>
              </w:rPr>
            </w:pPr>
            <w:r>
              <w:rPr>
                <w:rFonts w:asciiTheme="minorHAnsi" w:hAnsiTheme="minorHAnsi"/>
                <w:szCs w:val="24"/>
              </w:rPr>
              <w:lastRenderedPageBreak/>
              <w:t>IMKE fragt Sie, ob Sie eine neue Beziehung anlegen möchten, da bisher keine Beziehung besteht. Klicken Sie auf „Ja“</w:t>
            </w:r>
            <w:r w:rsidR="00F2073F">
              <w:rPr>
                <w:rFonts w:asciiTheme="minorHAnsi" w:hAnsiTheme="minorHAnsi"/>
                <w:szCs w:val="24"/>
              </w:rPr>
              <w:t>.</w:t>
            </w:r>
          </w:p>
        </w:tc>
        <w:tc>
          <w:tcPr>
            <w:tcW w:w="7031" w:type="dxa"/>
            <w:tcBorders>
              <w:top w:val="single" w:sz="4" w:space="0" w:color="auto"/>
              <w:left w:val="single" w:sz="4" w:space="0" w:color="auto"/>
              <w:bottom w:val="single" w:sz="4" w:space="0" w:color="auto"/>
              <w:right w:val="single" w:sz="4" w:space="0" w:color="auto"/>
            </w:tcBorders>
          </w:tcPr>
          <w:p w:rsidR="005E3786" w:rsidRDefault="006C4690">
            <w:pPr>
              <w:spacing w:line="240" w:lineRule="auto"/>
              <w:rPr>
                <w:noProof/>
              </w:rPr>
            </w:pPr>
            <w:r>
              <w:rPr>
                <w:noProof/>
              </w:rPr>
              <w:drawing>
                <wp:inline distT="0" distB="0" distL="0" distR="0" wp14:anchorId="5E5BA514" wp14:editId="2A553EE4">
                  <wp:extent cx="3981450" cy="1819275"/>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81450" cy="1819275"/>
                          </a:xfrm>
                          <a:prstGeom prst="rect">
                            <a:avLst/>
                          </a:prstGeom>
                        </pic:spPr>
                      </pic:pic>
                    </a:graphicData>
                  </a:graphic>
                </wp:inline>
              </w:drawing>
            </w:r>
          </w:p>
          <w:p w:rsidR="006C4690" w:rsidRDefault="006C4690">
            <w:pPr>
              <w:spacing w:line="240" w:lineRule="auto"/>
              <w:rPr>
                <w:noProof/>
              </w:rPr>
            </w:pPr>
          </w:p>
        </w:tc>
      </w:tr>
      <w:tr w:rsidR="001108B6" w:rsidTr="00766639">
        <w:tc>
          <w:tcPr>
            <w:tcW w:w="6962" w:type="dxa"/>
            <w:tcBorders>
              <w:top w:val="single" w:sz="4" w:space="0" w:color="auto"/>
              <w:left w:val="single" w:sz="4" w:space="0" w:color="auto"/>
              <w:bottom w:val="single" w:sz="4" w:space="0" w:color="auto"/>
              <w:right w:val="single" w:sz="4" w:space="0" w:color="auto"/>
            </w:tcBorders>
          </w:tcPr>
          <w:p w:rsidR="001108B6" w:rsidRDefault="001108B6" w:rsidP="001108B6">
            <w:pPr>
              <w:spacing w:line="240" w:lineRule="auto"/>
              <w:rPr>
                <w:rFonts w:asciiTheme="minorHAnsi" w:hAnsiTheme="minorHAnsi"/>
                <w:szCs w:val="24"/>
              </w:rPr>
            </w:pPr>
            <w:r>
              <w:rPr>
                <w:rFonts w:asciiTheme="minorHAnsi" w:hAnsiTheme="minorHAnsi"/>
                <w:szCs w:val="24"/>
              </w:rPr>
              <w:t>Falls bereits eine Beziehung vorhanden ist, dann kommt die Frage nach einer neuen Beziehung nicht. Möchten Sie trotzdem eine neue Beziehung anlegen, dann klicken Sie auf das Plus-Symbol.</w:t>
            </w:r>
          </w:p>
        </w:tc>
        <w:tc>
          <w:tcPr>
            <w:tcW w:w="7031" w:type="dxa"/>
            <w:tcBorders>
              <w:top w:val="single" w:sz="4" w:space="0" w:color="auto"/>
              <w:left w:val="single" w:sz="4" w:space="0" w:color="auto"/>
              <w:bottom w:val="single" w:sz="4" w:space="0" w:color="auto"/>
              <w:right w:val="single" w:sz="4" w:space="0" w:color="auto"/>
            </w:tcBorders>
          </w:tcPr>
          <w:p w:rsidR="001108B6" w:rsidRPr="00EE531E" w:rsidRDefault="001108B6" w:rsidP="001108B6">
            <w:pPr>
              <w:spacing w:line="240" w:lineRule="auto"/>
              <w:rPr>
                <w:rFonts w:asciiTheme="minorHAnsi" w:hAnsiTheme="minorHAnsi"/>
                <w:szCs w:val="24"/>
              </w:rPr>
            </w:pPr>
            <w:r>
              <w:rPr>
                <w:noProof/>
              </w:rPr>
              <w:drawing>
                <wp:inline distT="0" distB="0" distL="0" distR="0" wp14:anchorId="773B534B" wp14:editId="39F76C18">
                  <wp:extent cx="1800225" cy="870841"/>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10783" cy="875949"/>
                          </a:xfrm>
                          <a:prstGeom prst="rect">
                            <a:avLst/>
                          </a:prstGeom>
                        </pic:spPr>
                      </pic:pic>
                    </a:graphicData>
                  </a:graphic>
                </wp:inline>
              </w:drawing>
            </w:r>
          </w:p>
        </w:tc>
      </w:tr>
      <w:tr w:rsidR="00F2073F" w:rsidTr="00766639">
        <w:tc>
          <w:tcPr>
            <w:tcW w:w="6962" w:type="dxa"/>
            <w:tcBorders>
              <w:top w:val="single" w:sz="4" w:space="0" w:color="auto"/>
              <w:left w:val="single" w:sz="4" w:space="0" w:color="auto"/>
              <w:bottom w:val="single" w:sz="4" w:space="0" w:color="auto"/>
              <w:right w:val="single" w:sz="4" w:space="0" w:color="auto"/>
            </w:tcBorders>
          </w:tcPr>
          <w:p w:rsidR="00F2073F" w:rsidRDefault="00F2073F" w:rsidP="001108B6">
            <w:pPr>
              <w:spacing w:line="240" w:lineRule="auto"/>
              <w:rPr>
                <w:rFonts w:asciiTheme="minorHAnsi" w:hAnsiTheme="minorHAnsi"/>
                <w:szCs w:val="24"/>
              </w:rPr>
            </w:pPr>
            <w:r>
              <w:rPr>
                <w:rFonts w:asciiTheme="minorHAnsi" w:hAnsiTheme="minorHAnsi"/>
                <w:szCs w:val="24"/>
              </w:rPr>
              <w:t>V</w:t>
            </w:r>
            <w:bookmarkStart w:id="0" w:name="_GoBack"/>
            <w:bookmarkEnd w:id="0"/>
            <w:r>
              <w:rPr>
                <w:rFonts w:asciiTheme="minorHAnsi" w:hAnsiTheme="minorHAnsi"/>
                <w:szCs w:val="24"/>
              </w:rPr>
              <w:t>erfahren Sie weiter analog Vorgehensweise 1.</w:t>
            </w:r>
          </w:p>
        </w:tc>
        <w:tc>
          <w:tcPr>
            <w:tcW w:w="7031" w:type="dxa"/>
            <w:tcBorders>
              <w:top w:val="single" w:sz="4" w:space="0" w:color="auto"/>
              <w:left w:val="single" w:sz="4" w:space="0" w:color="auto"/>
              <w:bottom w:val="single" w:sz="4" w:space="0" w:color="auto"/>
              <w:right w:val="single" w:sz="4" w:space="0" w:color="auto"/>
            </w:tcBorders>
          </w:tcPr>
          <w:p w:rsidR="00F2073F" w:rsidRDefault="00F2073F" w:rsidP="001108B6">
            <w:pPr>
              <w:spacing w:line="240" w:lineRule="auto"/>
              <w:rPr>
                <w:noProof/>
              </w:rPr>
            </w:pPr>
          </w:p>
        </w:tc>
      </w:tr>
    </w:tbl>
    <w:p w:rsidR="006B6206" w:rsidRPr="0032745E" w:rsidRDefault="006B6206" w:rsidP="009A3912">
      <w:pPr>
        <w:rPr>
          <w:rFonts w:cs="Arial"/>
          <w:sz w:val="22"/>
          <w:szCs w:val="22"/>
          <w:lang w:eastAsia="de-DE"/>
        </w:rPr>
      </w:pPr>
    </w:p>
    <w:sectPr w:rsidR="006B6206" w:rsidRPr="0032745E" w:rsidSect="00EE531E">
      <w:footerReference w:type="default" r:id="rId38"/>
      <w:headerReference w:type="first" r:id="rId39"/>
      <w:footerReference w:type="first" r:id="rId40"/>
      <w:pgSz w:w="16839" w:h="11907" w:orient="landscape" w:code="9"/>
      <w:pgMar w:top="1701" w:right="1418" w:bottom="1134" w:left="1418" w:header="0" w:footer="391"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69" w:rsidRDefault="00896169">
      <w:r>
        <w:separator/>
      </w:r>
    </w:p>
  </w:endnote>
  <w:endnote w:type="continuationSeparator" w:id="0">
    <w:p w:rsidR="00896169" w:rsidRDefault="0089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4B38DC57" wp14:editId="5F69E386">
          <wp:extent cx="114300" cy="114300"/>
          <wp:effectExtent l="0" t="0" r="0" b="0"/>
          <wp:docPr id="1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C4714C">
      <w:rPr>
        <w:rStyle w:val="Seitenzahl"/>
        <w:rFonts w:ascii="Arial" w:hAnsi="Arial" w:cs="Arial"/>
        <w:noProof/>
      </w:rPr>
      <w:t>ii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8A7852">
      <w:rPr>
        <w:rFonts w:ascii="Arial" w:hAnsi="Arial" w:cs="Arial"/>
        <w:color w:val="000000"/>
        <w:sz w:val="14"/>
        <w:lang w:val="fr-FR"/>
      </w:rPr>
      <w:t>bautraeger-software.de</w:t>
    </w:r>
    <w:r>
      <w:rPr>
        <w:rFonts w:ascii="Arial" w:hAnsi="Arial" w:cs="Arial"/>
        <w:color w:val="000000"/>
        <w:sz w:val="14"/>
        <w:lang w:val="fr-FR"/>
      </w:rPr>
      <w:t xml:space="preserve"> - info@</w:t>
    </w:r>
    <w:r w:rsidR="008A7852">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8A7852">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508E26FC" wp14:editId="787A6709">
          <wp:extent cx="114300" cy="114300"/>
          <wp:effectExtent l="0" t="0" r="0" b="0"/>
          <wp:docPr id="8"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F2073F">
      <w:rPr>
        <w:rStyle w:val="Seitenzahl"/>
        <w:rFonts w:ascii="Arial" w:hAnsi="Arial" w:cs="Arial"/>
        <w:noProof/>
      </w:rPr>
      <w:t>6</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056FF5">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sidR="00056FF5" w:rsidRPr="00056FF5">
      <w:rPr>
        <w:rFonts w:ascii="Arial" w:hAnsi="Arial" w:cs="Arial"/>
        <w:color w:val="000000"/>
        <w:sz w:val="14"/>
        <w:lang w:val="fr-FR"/>
      </w:rPr>
      <w:t>@bautraeger-software.de</w:t>
    </w:r>
    <w:r w:rsidR="00056FF5">
      <w:rPr>
        <w:rFonts w:ascii="Arial" w:hAnsi="Arial" w:cs="Arial"/>
        <w:color w:val="000000"/>
        <w:sz w:val="14"/>
        <w:lang w:val="fr-FR"/>
      </w:rPr>
      <w:t xml:space="preserve"> </w:t>
    </w:r>
    <w:r>
      <w:rPr>
        <w:rFonts w:ascii="Arial" w:hAnsi="Arial" w:cs="Arial"/>
        <w:color w:val="000000"/>
        <w:sz w:val="14"/>
        <w:lang w:val="fr-FR"/>
      </w:rPr>
      <w:t xml:space="preserve">-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056FF5">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6CA8A501" wp14:editId="1CCF15BB">
          <wp:extent cx="114300" cy="114300"/>
          <wp:effectExtent l="0" t="0" r="0" b="0"/>
          <wp:docPr id="9"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F2073F">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B90D1A">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Pr>
        <w:rFonts w:ascii="Arial" w:hAnsi="Arial" w:cs="Arial"/>
        <w:color w:val="000000"/>
        <w:sz w:val="14"/>
        <w:lang w:val="fr-FR"/>
      </w:rPr>
      <w:t>@</w:t>
    </w:r>
    <w:r w:rsidR="00B90D1A">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B90D1A">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69" w:rsidRDefault="00896169">
      <w:r>
        <w:separator/>
      </w:r>
    </w:p>
  </w:footnote>
  <w:footnote w:type="continuationSeparator" w:id="0">
    <w:p w:rsidR="00896169" w:rsidRDefault="0089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14:anchorId="6F20EC9E" wp14:editId="5D226F5E">
          <wp:extent cx="609600" cy="609600"/>
          <wp:effectExtent l="0" t="0" r="0" b="0"/>
          <wp:docPr id="33" name="Grafik 3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extent cx="609600" cy="609600"/>
          <wp:effectExtent l="0" t="0" r="0" b="0"/>
          <wp:docPr id="13" name="Grafik 1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EE531E" w:rsidRDefault="00EE531E">
    <w:pPr>
      <w:pStyle w:val="Kopfzeile"/>
    </w:pPr>
    <w:r>
      <w:rPr>
        <w:noProof/>
        <w:lang w:eastAsia="de-DE"/>
      </w:rPr>
      <w:drawing>
        <wp:inline distT="0" distB="0" distL="0" distR="0" wp14:anchorId="15B55A6B" wp14:editId="695A7BE8">
          <wp:extent cx="609600" cy="609600"/>
          <wp:effectExtent l="0" t="0" r="0" b="0"/>
          <wp:docPr id="31" name="Grafik 31"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8A38D4"/>
    <w:multiLevelType w:val="hybridMultilevel"/>
    <w:tmpl w:val="A6B05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D16CD0"/>
    <w:multiLevelType w:val="multilevel"/>
    <w:tmpl w:val="0582967A"/>
    <w:lvl w:ilvl="0">
      <w:start w:val="1"/>
      <w:numFmt w:val="decimal"/>
      <w:pStyle w:val="berschrift1"/>
      <w:lvlText w:val="%1."/>
      <w:lvlJc w:val="left"/>
      <w:pPr>
        <w:tabs>
          <w:tab w:val="num" w:pos="360"/>
        </w:tabs>
        <w:ind w:left="0" w:firstLine="0"/>
      </w:pPr>
      <w:rPr>
        <w:rFonts w:ascii="Arial (W1)" w:hAnsi="Arial (W1)" w:hint="default"/>
        <w:b/>
        <w:i w:val="0"/>
        <w:sz w:val="28"/>
      </w:rPr>
    </w:lvl>
    <w:lvl w:ilvl="1">
      <w:start w:val="1"/>
      <w:numFmt w:val="decimal"/>
      <w:pStyle w:val="berschrift2"/>
      <w:lvlText w:val="%1.%2."/>
      <w:lvlJc w:val="left"/>
      <w:pPr>
        <w:tabs>
          <w:tab w:val="num" w:pos="1440"/>
        </w:tabs>
        <w:ind w:left="720" w:firstLine="0"/>
      </w:pPr>
      <w:rPr>
        <w:rFonts w:ascii="Arial" w:hAnsi="Arial" w:hint="default"/>
        <w:b/>
        <w:i w:val="0"/>
      </w:rPr>
    </w:lvl>
    <w:lvl w:ilvl="2">
      <w:start w:val="1"/>
      <w:numFmt w:val="decimal"/>
      <w:pStyle w:val="berschrift3"/>
      <w:lvlText w:val="%1.%2.%3."/>
      <w:lvlJc w:val="left"/>
      <w:pPr>
        <w:tabs>
          <w:tab w:val="num" w:pos="2160"/>
        </w:tabs>
        <w:ind w:left="1440" w:firstLine="0"/>
      </w:pPr>
      <w:rPr>
        <w:rFonts w:hint="default"/>
      </w:rPr>
    </w:lvl>
    <w:lvl w:ilvl="3">
      <w:start w:val="1"/>
      <w:numFmt w:val="lowerLetter"/>
      <w:pStyle w:val="berschrift4"/>
      <w:lvlText w:val="%4)"/>
      <w:lvlJc w:val="left"/>
      <w:pPr>
        <w:tabs>
          <w:tab w:val="num" w:pos="2520"/>
        </w:tabs>
        <w:ind w:left="2160" w:firstLine="0"/>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7" w15:restartNumberingAfterBreak="0">
    <w:nsid w:val="3EC72101"/>
    <w:multiLevelType w:val="hybridMultilevel"/>
    <w:tmpl w:val="FE4E89E6"/>
    <w:lvl w:ilvl="0" w:tplc="6E308E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9"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1"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6"/>
  </w:num>
  <w:num w:numId="4">
    <w:abstractNumId w:val="4"/>
  </w:num>
  <w:num w:numId="5">
    <w:abstractNumId w:val="2"/>
  </w:num>
  <w:num w:numId="6">
    <w:abstractNumId w:val="12"/>
  </w:num>
  <w:num w:numId="7">
    <w:abstractNumId w:val="13"/>
  </w:num>
  <w:num w:numId="8">
    <w:abstractNumId w:val="3"/>
  </w:num>
  <w:num w:numId="9">
    <w:abstractNumId w:val="11"/>
  </w:num>
  <w:num w:numId="10">
    <w:abstractNumId w:val="0"/>
  </w:num>
  <w:num w:numId="11">
    <w:abstractNumId w:val="9"/>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6"/>
  </w:num>
  <w:num w:numId="16">
    <w:abstractNumId w:val="6"/>
  </w:num>
  <w:num w:numId="17">
    <w:abstractNumId w:val="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1E"/>
    <w:rsid w:val="00002D7D"/>
    <w:rsid w:val="000038AA"/>
    <w:rsid w:val="00005E3E"/>
    <w:rsid w:val="00013749"/>
    <w:rsid w:val="0001686C"/>
    <w:rsid w:val="0001751C"/>
    <w:rsid w:val="000373F8"/>
    <w:rsid w:val="00043D6E"/>
    <w:rsid w:val="00045A3D"/>
    <w:rsid w:val="00055878"/>
    <w:rsid w:val="00056FF5"/>
    <w:rsid w:val="00057095"/>
    <w:rsid w:val="0006448D"/>
    <w:rsid w:val="00080E08"/>
    <w:rsid w:val="000A1356"/>
    <w:rsid w:val="000B18FA"/>
    <w:rsid w:val="000F14C1"/>
    <w:rsid w:val="001108B6"/>
    <w:rsid w:val="001252FF"/>
    <w:rsid w:val="001341AC"/>
    <w:rsid w:val="001435CB"/>
    <w:rsid w:val="00144954"/>
    <w:rsid w:val="001633E5"/>
    <w:rsid w:val="00164A38"/>
    <w:rsid w:val="00176C11"/>
    <w:rsid w:val="00185F73"/>
    <w:rsid w:val="00197699"/>
    <w:rsid w:val="001B03E1"/>
    <w:rsid w:val="001D4182"/>
    <w:rsid w:val="001D74E0"/>
    <w:rsid w:val="001E30EE"/>
    <w:rsid w:val="001F30EA"/>
    <w:rsid w:val="00211858"/>
    <w:rsid w:val="00225824"/>
    <w:rsid w:val="002271CC"/>
    <w:rsid w:val="0022743F"/>
    <w:rsid w:val="00242BC4"/>
    <w:rsid w:val="002556B2"/>
    <w:rsid w:val="00257DCD"/>
    <w:rsid w:val="00264DB0"/>
    <w:rsid w:val="002656BF"/>
    <w:rsid w:val="00285FE8"/>
    <w:rsid w:val="00295374"/>
    <w:rsid w:val="002A61FD"/>
    <w:rsid w:val="002C79B1"/>
    <w:rsid w:val="002D08FA"/>
    <w:rsid w:val="002F6AEC"/>
    <w:rsid w:val="002F7119"/>
    <w:rsid w:val="003047E6"/>
    <w:rsid w:val="00306262"/>
    <w:rsid w:val="00311A47"/>
    <w:rsid w:val="003132D9"/>
    <w:rsid w:val="00314B0F"/>
    <w:rsid w:val="0032543B"/>
    <w:rsid w:val="0032745E"/>
    <w:rsid w:val="00350F03"/>
    <w:rsid w:val="00354E5A"/>
    <w:rsid w:val="00361DD1"/>
    <w:rsid w:val="0036714D"/>
    <w:rsid w:val="003745F6"/>
    <w:rsid w:val="00374789"/>
    <w:rsid w:val="0038328C"/>
    <w:rsid w:val="00383D44"/>
    <w:rsid w:val="0039305A"/>
    <w:rsid w:val="003934A1"/>
    <w:rsid w:val="003C5D59"/>
    <w:rsid w:val="003D05D1"/>
    <w:rsid w:val="003D489B"/>
    <w:rsid w:val="003E4631"/>
    <w:rsid w:val="00400247"/>
    <w:rsid w:val="00415C4C"/>
    <w:rsid w:val="00424E0A"/>
    <w:rsid w:val="004361B8"/>
    <w:rsid w:val="00436B64"/>
    <w:rsid w:val="00444AB9"/>
    <w:rsid w:val="00451C10"/>
    <w:rsid w:val="0045424E"/>
    <w:rsid w:val="0045739A"/>
    <w:rsid w:val="00461B77"/>
    <w:rsid w:val="00480232"/>
    <w:rsid w:val="004A4B47"/>
    <w:rsid w:val="004B10E1"/>
    <w:rsid w:val="004C112E"/>
    <w:rsid w:val="004D052A"/>
    <w:rsid w:val="004E0D90"/>
    <w:rsid w:val="004E4F06"/>
    <w:rsid w:val="00510EF6"/>
    <w:rsid w:val="00514819"/>
    <w:rsid w:val="005176B2"/>
    <w:rsid w:val="005214F8"/>
    <w:rsid w:val="00521CEC"/>
    <w:rsid w:val="00524C48"/>
    <w:rsid w:val="00532043"/>
    <w:rsid w:val="00532EE6"/>
    <w:rsid w:val="005348A3"/>
    <w:rsid w:val="0054462D"/>
    <w:rsid w:val="005474C1"/>
    <w:rsid w:val="005508B7"/>
    <w:rsid w:val="00551C66"/>
    <w:rsid w:val="00555A56"/>
    <w:rsid w:val="0057294B"/>
    <w:rsid w:val="00577D46"/>
    <w:rsid w:val="00584409"/>
    <w:rsid w:val="00584ADE"/>
    <w:rsid w:val="00585A3D"/>
    <w:rsid w:val="00590360"/>
    <w:rsid w:val="005912C3"/>
    <w:rsid w:val="00591B60"/>
    <w:rsid w:val="005971CE"/>
    <w:rsid w:val="0059792A"/>
    <w:rsid w:val="005A3380"/>
    <w:rsid w:val="005C6502"/>
    <w:rsid w:val="005E2F6D"/>
    <w:rsid w:val="005E3786"/>
    <w:rsid w:val="00622C26"/>
    <w:rsid w:val="0062736D"/>
    <w:rsid w:val="0065310B"/>
    <w:rsid w:val="0068561E"/>
    <w:rsid w:val="006A19EB"/>
    <w:rsid w:val="006A2D49"/>
    <w:rsid w:val="006B3842"/>
    <w:rsid w:val="006B6206"/>
    <w:rsid w:val="006C3275"/>
    <w:rsid w:val="006C40D3"/>
    <w:rsid w:val="006C4690"/>
    <w:rsid w:val="006C5FDC"/>
    <w:rsid w:val="006D4765"/>
    <w:rsid w:val="006D76B0"/>
    <w:rsid w:val="006E0414"/>
    <w:rsid w:val="006E5F33"/>
    <w:rsid w:val="006F42D6"/>
    <w:rsid w:val="006F78B8"/>
    <w:rsid w:val="00707CDF"/>
    <w:rsid w:val="00721A57"/>
    <w:rsid w:val="00727AE3"/>
    <w:rsid w:val="00737ACF"/>
    <w:rsid w:val="00743A72"/>
    <w:rsid w:val="00745BFA"/>
    <w:rsid w:val="00757402"/>
    <w:rsid w:val="00760832"/>
    <w:rsid w:val="00766639"/>
    <w:rsid w:val="00774376"/>
    <w:rsid w:val="0077613A"/>
    <w:rsid w:val="0078257D"/>
    <w:rsid w:val="007B45A0"/>
    <w:rsid w:val="007C1E03"/>
    <w:rsid w:val="007C6B62"/>
    <w:rsid w:val="007E1EC4"/>
    <w:rsid w:val="007E39B6"/>
    <w:rsid w:val="007E7B31"/>
    <w:rsid w:val="007F0731"/>
    <w:rsid w:val="0080636D"/>
    <w:rsid w:val="00820C2C"/>
    <w:rsid w:val="008342C2"/>
    <w:rsid w:val="00836EFE"/>
    <w:rsid w:val="0084168A"/>
    <w:rsid w:val="00855F44"/>
    <w:rsid w:val="008638EB"/>
    <w:rsid w:val="008719F7"/>
    <w:rsid w:val="00874832"/>
    <w:rsid w:val="00892505"/>
    <w:rsid w:val="00896169"/>
    <w:rsid w:val="00897776"/>
    <w:rsid w:val="00897BFA"/>
    <w:rsid w:val="008A219B"/>
    <w:rsid w:val="008A7852"/>
    <w:rsid w:val="008B77D2"/>
    <w:rsid w:val="008B7A49"/>
    <w:rsid w:val="008C0A48"/>
    <w:rsid w:val="008C3970"/>
    <w:rsid w:val="008E0C0C"/>
    <w:rsid w:val="008E2935"/>
    <w:rsid w:val="008E58A7"/>
    <w:rsid w:val="008E5F6C"/>
    <w:rsid w:val="00904353"/>
    <w:rsid w:val="00915299"/>
    <w:rsid w:val="009163B4"/>
    <w:rsid w:val="00920E74"/>
    <w:rsid w:val="00922B4B"/>
    <w:rsid w:val="00933FFF"/>
    <w:rsid w:val="00945BE2"/>
    <w:rsid w:val="00960ABB"/>
    <w:rsid w:val="00991610"/>
    <w:rsid w:val="009A3912"/>
    <w:rsid w:val="009A51B1"/>
    <w:rsid w:val="009A65C6"/>
    <w:rsid w:val="009B153D"/>
    <w:rsid w:val="009B56C5"/>
    <w:rsid w:val="009E2900"/>
    <w:rsid w:val="009F03FA"/>
    <w:rsid w:val="009F47C4"/>
    <w:rsid w:val="00A13D5F"/>
    <w:rsid w:val="00A227CF"/>
    <w:rsid w:val="00A24C8A"/>
    <w:rsid w:val="00A255A5"/>
    <w:rsid w:val="00A3027C"/>
    <w:rsid w:val="00A34406"/>
    <w:rsid w:val="00A42C21"/>
    <w:rsid w:val="00A44879"/>
    <w:rsid w:val="00A540FF"/>
    <w:rsid w:val="00A82CAF"/>
    <w:rsid w:val="00A87BA9"/>
    <w:rsid w:val="00AA6925"/>
    <w:rsid w:val="00AC3EF1"/>
    <w:rsid w:val="00AD0CB3"/>
    <w:rsid w:val="00AE46B0"/>
    <w:rsid w:val="00B056C8"/>
    <w:rsid w:val="00B14315"/>
    <w:rsid w:val="00B512D7"/>
    <w:rsid w:val="00B61385"/>
    <w:rsid w:val="00B766D4"/>
    <w:rsid w:val="00B76D7F"/>
    <w:rsid w:val="00B80897"/>
    <w:rsid w:val="00B90415"/>
    <w:rsid w:val="00B90D1A"/>
    <w:rsid w:val="00BB2EEE"/>
    <w:rsid w:val="00BB3381"/>
    <w:rsid w:val="00BE5091"/>
    <w:rsid w:val="00C0334E"/>
    <w:rsid w:val="00C07195"/>
    <w:rsid w:val="00C170E5"/>
    <w:rsid w:val="00C17B17"/>
    <w:rsid w:val="00C206E5"/>
    <w:rsid w:val="00C207F3"/>
    <w:rsid w:val="00C27FF0"/>
    <w:rsid w:val="00C32272"/>
    <w:rsid w:val="00C41A98"/>
    <w:rsid w:val="00C4714C"/>
    <w:rsid w:val="00C768F4"/>
    <w:rsid w:val="00C8194B"/>
    <w:rsid w:val="00C92083"/>
    <w:rsid w:val="00C924ED"/>
    <w:rsid w:val="00C97E91"/>
    <w:rsid w:val="00CB731F"/>
    <w:rsid w:val="00CC16DA"/>
    <w:rsid w:val="00CC7255"/>
    <w:rsid w:val="00CD06C8"/>
    <w:rsid w:val="00CF2E69"/>
    <w:rsid w:val="00D04406"/>
    <w:rsid w:val="00D14BF6"/>
    <w:rsid w:val="00D22232"/>
    <w:rsid w:val="00D3442C"/>
    <w:rsid w:val="00D41C9D"/>
    <w:rsid w:val="00D4740D"/>
    <w:rsid w:val="00D548B3"/>
    <w:rsid w:val="00D5731F"/>
    <w:rsid w:val="00D60F08"/>
    <w:rsid w:val="00D641FE"/>
    <w:rsid w:val="00D64A15"/>
    <w:rsid w:val="00D662FE"/>
    <w:rsid w:val="00D672DB"/>
    <w:rsid w:val="00D76013"/>
    <w:rsid w:val="00D81255"/>
    <w:rsid w:val="00D81E9C"/>
    <w:rsid w:val="00D94E69"/>
    <w:rsid w:val="00D97EA0"/>
    <w:rsid w:val="00DA2446"/>
    <w:rsid w:val="00DB0476"/>
    <w:rsid w:val="00DB73A5"/>
    <w:rsid w:val="00DC32DF"/>
    <w:rsid w:val="00DC6374"/>
    <w:rsid w:val="00DD753B"/>
    <w:rsid w:val="00DE05E7"/>
    <w:rsid w:val="00DE4FD7"/>
    <w:rsid w:val="00DF65D4"/>
    <w:rsid w:val="00E25D02"/>
    <w:rsid w:val="00E27566"/>
    <w:rsid w:val="00E355BE"/>
    <w:rsid w:val="00E51424"/>
    <w:rsid w:val="00E641D4"/>
    <w:rsid w:val="00E67E9C"/>
    <w:rsid w:val="00E94A5F"/>
    <w:rsid w:val="00EC7DD1"/>
    <w:rsid w:val="00ED7FDD"/>
    <w:rsid w:val="00EE531E"/>
    <w:rsid w:val="00EE5B28"/>
    <w:rsid w:val="00EE6566"/>
    <w:rsid w:val="00EF405F"/>
    <w:rsid w:val="00EF411F"/>
    <w:rsid w:val="00EF5C35"/>
    <w:rsid w:val="00F06973"/>
    <w:rsid w:val="00F2073F"/>
    <w:rsid w:val="00F37A1E"/>
    <w:rsid w:val="00F41328"/>
    <w:rsid w:val="00F568FF"/>
    <w:rsid w:val="00F6012B"/>
    <w:rsid w:val="00F6494B"/>
    <w:rsid w:val="00F70384"/>
    <w:rsid w:val="00F74164"/>
    <w:rsid w:val="00FA6B3C"/>
    <w:rsid w:val="00FB0CEE"/>
    <w:rsid w:val="00FC4C62"/>
    <w:rsid w:val="00FE6A56"/>
    <w:rsid w:val="00FF111D"/>
    <w:rsid w:val="00FF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2A743"/>
  <w15:docId w15:val="{93840458-7CCE-422D-8798-027CEAD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74C1"/>
    <w:pPr>
      <w:spacing w:line="360" w:lineRule="auto"/>
    </w:pPr>
    <w:rPr>
      <w:rFonts w:ascii="Arial" w:hAnsi="Arial"/>
      <w:sz w:val="24"/>
      <w:lang w:eastAsia="en-US"/>
    </w:rPr>
  </w:style>
  <w:style w:type="paragraph" w:styleId="berschrift1">
    <w:name w:val="heading 1"/>
    <w:next w:val="Standard"/>
    <w:autoRedefine/>
    <w:qFormat/>
    <w:rsid w:val="00F41328"/>
    <w:pPr>
      <w:keepNext/>
      <w:numPr>
        <w:numId w:val="3"/>
      </w:numPr>
      <w:spacing w:before="240" w:after="120"/>
      <w:outlineLvl w:val="0"/>
    </w:pPr>
    <w:rPr>
      <w:rFonts w:ascii="Arial" w:hAnsi="Arial" w:cs="Arial"/>
      <w:b/>
      <w:bCs/>
      <w:color w:val="000000"/>
      <w:kern w:val="28"/>
      <w:sz w:val="28"/>
    </w:rPr>
  </w:style>
  <w:style w:type="paragraph" w:styleId="berschrift2">
    <w:name w:val="heading 2"/>
    <w:basedOn w:val="Standard"/>
    <w:next w:val="Textkrper"/>
    <w:autoRedefine/>
    <w:qFormat/>
    <w:rsid w:val="00444AB9"/>
    <w:pPr>
      <w:keepNext/>
      <w:numPr>
        <w:ilvl w:val="1"/>
        <w:numId w:val="3"/>
      </w:numPr>
      <w:spacing w:after="120"/>
      <w:outlineLvl w:val="1"/>
    </w:pPr>
    <w:rPr>
      <w:b/>
      <w:lang w:val="fr-FR" w:eastAsia="de-DE"/>
    </w:rPr>
  </w:style>
  <w:style w:type="paragraph" w:styleId="berschrift3">
    <w:name w:val="heading 3"/>
    <w:basedOn w:val="Standard"/>
    <w:next w:val="Textkrper"/>
    <w:autoRedefine/>
    <w:qFormat/>
    <w:rsid w:val="0062736D"/>
    <w:pPr>
      <w:keepNext/>
      <w:numPr>
        <w:ilvl w:val="2"/>
        <w:numId w:val="3"/>
      </w:numPr>
      <w:outlineLvl w:val="2"/>
    </w:pPr>
    <w:rPr>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styleId="Textkrper">
    <w:name w:val="Body Text"/>
    <w:basedOn w:val="Standard"/>
    <w:pPr>
      <w:spacing w:after="240"/>
      <w:jc w:val="both"/>
    </w:pPr>
    <w:rPr>
      <w:spacing w:val="-5"/>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ind w:left="800" w:hanging="800"/>
    </w:pPr>
    <w:rPr>
      <w:rFonts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table" w:styleId="Tabellenraster">
    <w:name w:val="Table Grid"/>
    <w:basedOn w:val="NormaleTabelle"/>
    <w:uiPriority w:val="39"/>
    <w:rsid w:val="0083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rsid w:val="008342C2"/>
    <w:pPr>
      <w:spacing w:before="40" w:after="40"/>
    </w:pPr>
    <w:rPr>
      <w:rFonts w:ascii="Tahoma" w:hAnsi="Tahoma"/>
      <w:sz w:val="18"/>
      <w:szCs w:val="18"/>
      <w:lang w:eastAsia="de-DE"/>
    </w:rPr>
  </w:style>
  <w:style w:type="paragraph" w:customStyle="1" w:styleId="Tabellenkopf">
    <w:name w:val="Tabellenkopf"/>
    <w:basedOn w:val="Tabelle"/>
    <w:rsid w:val="008342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8658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_oigt\Vorlagen\IMKE\Vorlage_Change_Request%200.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4283-3F05-4B07-9AB1-5921EC25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Vorlage_Change_Request 0.0.2.dotx</Template>
  <TotalTime>0</TotalTime>
  <Pages>7</Pages>
  <Words>536</Words>
  <Characters>3379</Characters>
  <Application>Microsoft Office Word</Application>
  <DocSecurity>0</DocSecurity>
  <PresentationFormat/>
  <Lines>28</Lines>
  <Paragraphs>7</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3908</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Tobias Klein</dc:creator>
  <cp:lastModifiedBy>Tobias Klein</cp:lastModifiedBy>
  <cp:revision>26</cp:revision>
  <cp:lastPrinted>2009-07-09T15:23:00Z</cp:lastPrinted>
  <dcterms:created xsi:type="dcterms:W3CDTF">2018-05-29T15:37:00Z</dcterms:created>
  <dcterms:modified xsi:type="dcterms:W3CDTF">2018-06-06T20:30:00Z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